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3E55B" w14:textId="77777777" w:rsidR="00C74FA2" w:rsidRDefault="00C74FA2">
      <w:pPr>
        <w:tabs>
          <w:tab w:val="left" w:pos="5400"/>
        </w:tabs>
        <w:textAlignment w:val="center"/>
        <w:rPr>
          <w:szCs w:val="24"/>
        </w:rPr>
      </w:pPr>
    </w:p>
    <w:p w14:paraId="34683A73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405AF235" w14:textId="77777777" w:rsidR="00027B83" w:rsidRDefault="00027B83" w:rsidP="00ED2DD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C0AA98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06BD45D9" w14:textId="77777777">
        <w:tc>
          <w:tcPr>
            <w:tcW w:w="2448" w:type="dxa"/>
          </w:tcPr>
          <w:p w14:paraId="40177F4F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607BC18E" w14:textId="2568440C" w:rsidR="00027B83" w:rsidRDefault="00BF6812">
            <w:pPr>
              <w:jc w:val="both"/>
              <w:rPr>
                <w:kern w:val="2"/>
                <w:szCs w:val="24"/>
              </w:rPr>
            </w:pPr>
            <w:r>
              <w:rPr>
                <w:iCs/>
              </w:rPr>
              <w:t xml:space="preserve">Socialinių paslaugų (pagalbos į namus) teikimo </w:t>
            </w:r>
            <w:r w:rsidRPr="00441F7E">
              <w:rPr>
                <w:kern w:val="2"/>
                <w:szCs w:val="24"/>
              </w:rPr>
              <w:t>sutartis</w:t>
            </w:r>
          </w:p>
        </w:tc>
      </w:tr>
      <w:tr w:rsidR="00027B83" w14:paraId="2F08ABA7" w14:textId="77777777">
        <w:tc>
          <w:tcPr>
            <w:tcW w:w="2448" w:type="dxa"/>
          </w:tcPr>
          <w:p w14:paraId="262D407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10EFCA2" w14:textId="1802538A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6FE9FC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11456A38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7AAE002E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2A8CDD09" w14:textId="77777777">
        <w:tc>
          <w:tcPr>
            <w:tcW w:w="9558" w:type="dxa"/>
            <w:gridSpan w:val="3"/>
          </w:tcPr>
          <w:p w14:paraId="0049CEB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BF6812" w14:paraId="7A216576" w14:textId="77777777">
        <w:tc>
          <w:tcPr>
            <w:tcW w:w="2808" w:type="dxa"/>
            <w:vMerge w:val="restart"/>
          </w:tcPr>
          <w:p w14:paraId="79087AD5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</w:p>
          <w:p w14:paraId="555D406D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</w:p>
          <w:p w14:paraId="757D89F5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</w:p>
          <w:p w14:paraId="6C227F93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0285291C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4986D0A4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53FF09A2" w14:textId="65DA15AF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AB5FBE">
              <w:rPr>
                <w:kern w:val="2"/>
                <w:szCs w:val="24"/>
              </w:rPr>
              <w:t>Visagino savivaldybės administracija</w:t>
            </w:r>
          </w:p>
        </w:tc>
      </w:tr>
      <w:tr w:rsidR="00BF6812" w14:paraId="46894EEE" w14:textId="77777777">
        <w:tc>
          <w:tcPr>
            <w:tcW w:w="2808" w:type="dxa"/>
            <w:vMerge/>
          </w:tcPr>
          <w:p w14:paraId="6E3E695C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5CD43F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63476F65" w14:textId="7A7ECB57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AB5FBE">
              <w:rPr>
                <w:iCs/>
                <w:kern w:val="2"/>
                <w:szCs w:val="24"/>
                <w:lang w:val="en-US"/>
              </w:rPr>
              <w:t>188711925</w:t>
            </w:r>
          </w:p>
        </w:tc>
      </w:tr>
      <w:tr w:rsidR="00BF6812" w14:paraId="356739C7" w14:textId="77777777">
        <w:tc>
          <w:tcPr>
            <w:tcW w:w="2808" w:type="dxa"/>
            <w:vMerge/>
          </w:tcPr>
          <w:p w14:paraId="1CA5E71D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A01788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FB387A2" w14:textId="6D4BB09A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AB5FBE">
              <w:rPr>
                <w:iCs/>
                <w:kern w:val="2"/>
                <w:szCs w:val="24"/>
              </w:rPr>
              <w:t>Parko g. 14, 31140 Visaginas</w:t>
            </w:r>
          </w:p>
        </w:tc>
      </w:tr>
      <w:tr w:rsidR="00BF6812" w14:paraId="00E15A94" w14:textId="77777777">
        <w:tc>
          <w:tcPr>
            <w:tcW w:w="2808" w:type="dxa"/>
            <w:vMerge/>
          </w:tcPr>
          <w:p w14:paraId="54205EA9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8DC4B4A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3641442E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164424F3" w14:textId="77777777">
        <w:tc>
          <w:tcPr>
            <w:tcW w:w="2808" w:type="dxa"/>
            <w:vMerge/>
          </w:tcPr>
          <w:p w14:paraId="605C8647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983992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2E56AEE" w14:textId="0BC308A6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08343C">
              <w:rPr>
                <w:szCs w:val="24"/>
              </w:rPr>
              <w:t>LT957300010042144361</w:t>
            </w:r>
          </w:p>
        </w:tc>
      </w:tr>
      <w:tr w:rsidR="00BF6812" w14:paraId="6B7E848E" w14:textId="77777777">
        <w:tc>
          <w:tcPr>
            <w:tcW w:w="2808" w:type="dxa"/>
            <w:vMerge/>
          </w:tcPr>
          <w:p w14:paraId="4F4A34C0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D6859C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7CD0A608" w14:textId="542F6FCA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08343C">
              <w:rPr>
                <w:szCs w:val="24"/>
              </w:rPr>
              <w:t>AB bankas „Swedbank“</w:t>
            </w:r>
            <w:r>
              <w:rPr>
                <w:szCs w:val="24"/>
              </w:rPr>
              <w:t>, b</w:t>
            </w:r>
            <w:r w:rsidRPr="0008343C">
              <w:rPr>
                <w:szCs w:val="24"/>
              </w:rPr>
              <w:t>anko kodas 73000</w:t>
            </w:r>
          </w:p>
        </w:tc>
      </w:tr>
      <w:tr w:rsidR="00BF6812" w14:paraId="3C8A477F" w14:textId="77777777">
        <w:tc>
          <w:tcPr>
            <w:tcW w:w="2808" w:type="dxa"/>
            <w:vMerge/>
          </w:tcPr>
          <w:p w14:paraId="6FB01AF8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077EC6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04975451" w14:textId="3AE08E05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AB5FBE">
              <w:rPr>
                <w:kern w:val="2"/>
                <w:szCs w:val="24"/>
              </w:rPr>
              <w:t>(</w:t>
            </w:r>
            <w:r>
              <w:rPr>
                <w:kern w:val="2"/>
                <w:szCs w:val="24"/>
              </w:rPr>
              <w:t>+370</w:t>
            </w:r>
            <w:r w:rsidRPr="00AB5FBE">
              <w:rPr>
                <w:kern w:val="2"/>
                <w:szCs w:val="24"/>
              </w:rPr>
              <w:t xml:space="preserve"> 386) 31 551</w:t>
            </w:r>
          </w:p>
        </w:tc>
      </w:tr>
      <w:tr w:rsidR="00BF6812" w14:paraId="7B8191B7" w14:textId="77777777">
        <w:tc>
          <w:tcPr>
            <w:tcW w:w="2808" w:type="dxa"/>
            <w:vMerge/>
          </w:tcPr>
          <w:p w14:paraId="1FE5A316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AE5590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06155599" w14:textId="53B53666" w:rsidR="00BF6812" w:rsidRDefault="00BF6812" w:rsidP="00BF6812">
            <w:pPr>
              <w:jc w:val="center"/>
              <w:rPr>
                <w:kern w:val="2"/>
                <w:szCs w:val="24"/>
              </w:rPr>
            </w:pPr>
            <w:hyperlink r:id="rId10" w:history="1">
              <w:r w:rsidRPr="00C85588">
                <w:rPr>
                  <w:rStyle w:val="Hipersaitas"/>
                  <w:kern w:val="2"/>
                  <w:szCs w:val="24"/>
                </w:rPr>
                <w:t>visaginas</w:t>
              </w:r>
              <w:r w:rsidRPr="00C85588">
                <w:rPr>
                  <w:rStyle w:val="Hipersaitas"/>
                  <w:kern w:val="2"/>
                  <w:szCs w:val="24"/>
                  <w:lang w:val="en-US"/>
                </w:rPr>
                <w:t>@visaginas.lt</w:t>
              </w:r>
            </w:hyperlink>
            <w:r>
              <w:rPr>
                <w:kern w:val="2"/>
                <w:szCs w:val="24"/>
                <w:lang w:val="en-US"/>
              </w:rPr>
              <w:t xml:space="preserve"> </w:t>
            </w:r>
          </w:p>
        </w:tc>
      </w:tr>
      <w:tr w:rsidR="00BF6812" w14:paraId="1959C3F5" w14:textId="77777777">
        <w:tc>
          <w:tcPr>
            <w:tcW w:w="2808" w:type="dxa"/>
            <w:vMerge/>
          </w:tcPr>
          <w:p w14:paraId="34C01018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73630E0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04FDD825" w14:textId="69F4C610" w:rsidR="00BF6812" w:rsidRDefault="00BF6812" w:rsidP="00BF6812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Virginijus Andrius Bukauskas</w:t>
            </w:r>
          </w:p>
        </w:tc>
      </w:tr>
      <w:tr w:rsidR="00BF6812" w14:paraId="475D93E9" w14:textId="77777777">
        <w:tc>
          <w:tcPr>
            <w:tcW w:w="2808" w:type="dxa"/>
            <w:vMerge/>
          </w:tcPr>
          <w:p w14:paraId="23BF508B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D81A35C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164E978" w14:textId="6E5F39F0" w:rsidR="00BF6812" w:rsidRDefault="00BF6812" w:rsidP="00BF6812">
            <w:pPr>
              <w:jc w:val="center"/>
              <w:rPr>
                <w:kern w:val="2"/>
                <w:szCs w:val="24"/>
              </w:rPr>
            </w:pPr>
            <w:r w:rsidRPr="0008343C">
              <w:rPr>
                <w:rFonts w:eastAsia="Calibri"/>
                <w:szCs w:val="24"/>
              </w:rPr>
              <w:t>Visagino savivaldybės administracijos nuostat</w:t>
            </w:r>
            <w:r>
              <w:rPr>
                <w:rFonts w:eastAsia="Calibri"/>
                <w:szCs w:val="24"/>
              </w:rPr>
              <w:t>ai</w:t>
            </w:r>
          </w:p>
        </w:tc>
      </w:tr>
      <w:tr w:rsidR="00BF6812" w14:paraId="208DA5AB" w14:textId="77777777">
        <w:tc>
          <w:tcPr>
            <w:tcW w:w="2808" w:type="dxa"/>
            <w:vMerge w:val="restart"/>
          </w:tcPr>
          <w:p w14:paraId="6C001A19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5AF623B9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2FC546C0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3E3805B9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640591C" w14:textId="77777777" w:rsidR="00BF6812" w:rsidRDefault="00BF6812" w:rsidP="00BF681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6DA744E9" w14:textId="77777777" w:rsidR="00BF6812" w:rsidRDefault="00BF6812" w:rsidP="00BF6812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450B9242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7F6D24E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02EEDC7F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3EAB2D74" w14:textId="77777777">
        <w:tc>
          <w:tcPr>
            <w:tcW w:w="2808" w:type="dxa"/>
            <w:vMerge/>
          </w:tcPr>
          <w:p w14:paraId="75194712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5C865FD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53FD7CD7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666244A6" w14:textId="77777777">
        <w:tc>
          <w:tcPr>
            <w:tcW w:w="2808" w:type="dxa"/>
            <w:vMerge/>
          </w:tcPr>
          <w:p w14:paraId="47FBA3D1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C85940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7014BB4C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29C53A2D" w14:textId="77777777">
        <w:tc>
          <w:tcPr>
            <w:tcW w:w="2808" w:type="dxa"/>
            <w:vMerge/>
          </w:tcPr>
          <w:p w14:paraId="62F07FD3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F64B498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1570F720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5B9A0B4B" w14:textId="77777777">
        <w:tc>
          <w:tcPr>
            <w:tcW w:w="2808" w:type="dxa"/>
            <w:vMerge/>
          </w:tcPr>
          <w:p w14:paraId="0E55A8FE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740C72F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B25FE4F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0D812494" w14:textId="77777777">
        <w:tc>
          <w:tcPr>
            <w:tcW w:w="2808" w:type="dxa"/>
            <w:vMerge/>
          </w:tcPr>
          <w:p w14:paraId="3FB019FB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1E194F0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261BA477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3A61E74A" w14:textId="77777777">
        <w:tc>
          <w:tcPr>
            <w:tcW w:w="2808" w:type="dxa"/>
            <w:vMerge/>
          </w:tcPr>
          <w:p w14:paraId="2E64EFD9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522681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779C186C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4A6AF2AD" w14:textId="77777777">
        <w:tc>
          <w:tcPr>
            <w:tcW w:w="2808" w:type="dxa"/>
            <w:vMerge/>
          </w:tcPr>
          <w:p w14:paraId="58F2C5B1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96FFE6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FE40A45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67CA8A8E" w14:textId="77777777">
        <w:tc>
          <w:tcPr>
            <w:tcW w:w="2808" w:type="dxa"/>
            <w:vMerge/>
          </w:tcPr>
          <w:p w14:paraId="03ECA91F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20CEAC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6AA5701A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21B1C29D" w14:textId="77777777">
        <w:tc>
          <w:tcPr>
            <w:tcW w:w="2808" w:type="dxa"/>
            <w:vMerge/>
          </w:tcPr>
          <w:p w14:paraId="6032661D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8846265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59BF79D5" w14:textId="77777777" w:rsidR="00BF6812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B83B988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027B83" w14:paraId="65ACB567" w14:textId="77777777">
        <w:trPr>
          <w:trHeight w:val="300"/>
        </w:trPr>
        <w:tc>
          <w:tcPr>
            <w:tcW w:w="9535" w:type="dxa"/>
            <w:gridSpan w:val="4"/>
          </w:tcPr>
          <w:p w14:paraId="47716E9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15A7C904" w14:textId="77777777">
        <w:trPr>
          <w:trHeight w:val="300"/>
        </w:trPr>
        <w:tc>
          <w:tcPr>
            <w:tcW w:w="3094" w:type="dxa"/>
            <w:gridSpan w:val="2"/>
          </w:tcPr>
          <w:p w14:paraId="2DB817B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6E732C32" w14:textId="77777777" w:rsidR="00BF6812" w:rsidRDefault="00BF6812" w:rsidP="00BF6812">
            <w:pPr>
              <w:rPr>
                <w:lang w:eastAsia="lt-LT"/>
              </w:rPr>
            </w:pPr>
            <w:r>
              <w:rPr>
                <w:lang w:eastAsia="lt-LT"/>
              </w:rPr>
              <w:t xml:space="preserve">Visagino savivaldybės administracijos Socialinės paramos skyriaus vedėja, tel. +370 655 24353, el. p. </w:t>
            </w:r>
            <w:hyperlink r:id="rId11" w:history="1">
              <w:r w:rsidRPr="00565132">
                <w:rPr>
                  <w:rStyle w:val="Hipersaitas"/>
                  <w:lang w:eastAsia="lt-LT"/>
                </w:rPr>
                <w:t>j</w:t>
              </w:r>
              <w:r w:rsidRPr="00565132">
                <w:rPr>
                  <w:rStyle w:val="Hipersaitas"/>
                </w:rPr>
                <w:t>olita.zabulyte@visaginas.lt</w:t>
              </w:r>
            </w:hyperlink>
          </w:p>
          <w:p w14:paraId="0A73C060" w14:textId="7A88D57E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027B83" w14:paraId="7B08F743" w14:textId="77777777">
        <w:trPr>
          <w:trHeight w:val="300"/>
        </w:trPr>
        <w:tc>
          <w:tcPr>
            <w:tcW w:w="3094" w:type="dxa"/>
            <w:gridSpan w:val="2"/>
          </w:tcPr>
          <w:p w14:paraId="60D7636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420CAB00" w14:textId="2D93D24D" w:rsidR="00027B83" w:rsidRPr="00744B66" w:rsidRDefault="00027B83">
            <w:pPr>
              <w:rPr>
                <w:lang w:eastAsia="lt-LT"/>
              </w:rPr>
            </w:pPr>
          </w:p>
        </w:tc>
      </w:tr>
      <w:tr w:rsidR="00027B83" w14:paraId="5F38F90D" w14:textId="77777777">
        <w:trPr>
          <w:trHeight w:val="300"/>
        </w:trPr>
        <w:tc>
          <w:tcPr>
            <w:tcW w:w="9535" w:type="dxa"/>
            <w:gridSpan w:val="4"/>
          </w:tcPr>
          <w:p w14:paraId="2202C47F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0382195F" w14:textId="77777777">
        <w:trPr>
          <w:trHeight w:val="300"/>
        </w:trPr>
        <w:tc>
          <w:tcPr>
            <w:tcW w:w="3094" w:type="dxa"/>
            <w:gridSpan w:val="2"/>
          </w:tcPr>
          <w:p w14:paraId="27B75B6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3.1. Sutarties dalykas</w:t>
            </w:r>
          </w:p>
        </w:tc>
        <w:tc>
          <w:tcPr>
            <w:tcW w:w="6441" w:type="dxa"/>
            <w:gridSpan w:val="2"/>
          </w:tcPr>
          <w:p w14:paraId="403AB65E" w14:textId="3CECDC8E" w:rsidR="00027B83" w:rsidRDefault="000B0897" w:rsidP="006A62B1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BF6812">
              <w:rPr>
                <w:kern w:val="2"/>
                <w:szCs w:val="24"/>
              </w:rPr>
              <w:t>Socialines paslaugas (</w:t>
            </w:r>
            <w:r w:rsidR="00BF6812">
              <w:t>pagalbą į namus)</w:t>
            </w:r>
            <w:r w:rsidR="00BF6812" w:rsidRPr="004C6E85">
              <w:t xml:space="preserve"> </w:t>
            </w:r>
            <w:r>
              <w:rPr>
                <w:color w:val="000000"/>
                <w:kern w:val="2"/>
                <w:szCs w:val="24"/>
              </w:rPr>
              <w:t>(toliau – Paslaugos).</w:t>
            </w:r>
          </w:p>
          <w:p w14:paraId="27730B38" w14:textId="06417EE7" w:rsidR="00027B83" w:rsidRDefault="000B0897" w:rsidP="006A62B1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Išsamus </w:t>
            </w:r>
            <w:r>
              <w:rPr>
                <w:color w:val="000000"/>
                <w:szCs w:val="24"/>
              </w:rPr>
              <w:t>Paslaugų</w:t>
            </w:r>
            <w:r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>
              <w:rPr>
                <w:color w:val="000000"/>
                <w:szCs w:val="24"/>
              </w:rPr>
              <w:t>Paslaugoms</w:t>
            </w:r>
            <w:r>
              <w:rPr>
                <w:color w:val="000000"/>
                <w:kern w:val="2"/>
                <w:szCs w:val="24"/>
              </w:rPr>
              <w:t xml:space="preserve"> nustatyti </w:t>
            </w:r>
            <w:r w:rsidRPr="00D56BBA">
              <w:rPr>
                <w:color w:val="000000"/>
                <w:kern w:val="2"/>
                <w:szCs w:val="24"/>
              </w:rPr>
              <w:t xml:space="preserve">Sutarties priede Nr. </w:t>
            </w:r>
            <w:r w:rsidR="00BF6812" w:rsidRPr="00D56BBA">
              <w:rPr>
                <w:color w:val="000000"/>
                <w:kern w:val="2"/>
                <w:szCs w:val="24"/>
              </w:rPr>
              <w:t>1</w:t>
            </w:r>
            <w:r w:rsidRPr="00D56BBA">
              <w:rPr>
                <w:color w:val="000000"/>
                <w:kern w:val="2"/>
                <w:szCs w:val="24"/>
              </w:rPr>
              <w:t xml:space="preserve"> „</w:t>
            </w:r>
            <w:r w:rsidR="006A62B1" w:rsidRPr="00D56BBA">
              <w:rPr>
                <w:color w:val="000000"/>
                <w:kern w:val="2"/>
                <w:szCs w:val="24"/>
              </w:rPr>
              <w:t>S</w:t>
            </w:r>
            <w:r w:rsidR="00D56BBA">
              <w:rPr>
                <w:color w:val="000000"/>
                <w:kern w:val="2"/>
                <w:szCs w:val="24"/>
              </w:rPr>
              <w:t>o</w:t>
            </w:r>
            <w:r w:rsidR="006A62B1" w:rsidRPr="00D56BBA">
              <w:rPr>
                <w:color w:val="000000"/>
                <w:kern w:val="2"/>
                <w:szCs w:val="24"/>
              </w:rPr>
              <w:t>cialinių paslaugų (pagalbos į namus) pirkimo techninė</w:t>
            </w:r>
            <w:r w:rsidRPr="00D56BBA">
              <w:rPr>
                <w:color w:val="000000"/>
                <w:kern w:val="2"/>
                <w:szCs w:val="24"/>
              </w:rPr>
              <w:t xml:space="preserve"> specifikacija“ (toliau – Techninė specifikacija) ir Sutarties priede Nr. </w:t>
            </w:r>
            <w:r w:rsidR="00BF6812" w:rsidRPr="00D56BBA">
              <w:rPr>
                <w:color w:val="000000"/>
                <w:kern w:val="2"/>
                <w:szCs w:val="24"/>
              </w:rPr>
              <w:t>2</w:t>
            </w:r>
            <w:r w:rsidRPr="00D56BBA">
              <w:rPr>
                <w:color w:val="000000"/>
                <w:kern w:val="2"/>
                <w:szCs w:val="24"/>
              </w:rPr>
              <w:t xml:space="preserve"> „Pasiūlymas</w:t>
            </w:r>
            <w:r>
              <w:rPr>
                <w:color w:val="000000"/>
                <w:kern w:val="2"/>
                <w:szCs w:val="24"/>
              </w:rPr>
              <w:t>“.</w:t>
            </w:r>
          </w:p>
        </w:tc>
      </w:tr>
      <w:tr w:rsidR="00027B83" w14:paraId="20C46499" w14:textId="77777777">
        <w:trPr>
          <w:trHeight w:val="300"/>
        </w:trPr>
        <w:tc>
          <w:tcPr>
            <w:tcW w:w="3094" w:type="dxa"/>
            <w:gridSpan w:val="2"/>
          </w:tcPr>
          <w:p w14:paraId="3114039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67D99209" w14:textId="7669A663" w:rsidR="00027B83" w:rsidRPr="006A62B1" w:rsidRDefault="00BF6812">
            <w:pPr>
              <w:rPr>
                <w:color w:val="4472C4" w:themeColor="accent1"/>
                <w:kern w:val="2"/>
                <w:szCs w:val="24"/>
              </w:rPr>
            </w:pPr>
            <w:r>
              <w:rPr>
                <w:iCs/>
              </w:rPr>
              <w:t>Socialinių paslaugų (pagalbos į namus) pirkimas</w:t>
            </w:r>
            <w:r w:rsidR="006E76CC">
              <w:rPr>
                <w:iCs/>
              </w:rPr>
              <w:t xml:space="preserve">, </w:t>
            </w:r>
            <w:proofErr w:type="spellStart"/>
            <w:r w:rsidR="006E76CC">
              <w:rPr>
                <w:iCs/>
              </w:rPr>
              <w:t>EcoCost</w:t>
            </w:r>
            <w:proofErr w:type="spellEnd"/>
            <w:r w:rsidR="006E76CC">
              <w:rPr>
                <w:iCs/>
              </w:rPr>
              <w:t xml:space="preserve"> Nr. 15298, CVP IS ID </w:t>
            </w:r>
            <w:r w:rsidR="006A62B1">
              <w:rPr>
                <w:iCs/>
                <w:color w:val="4472C4" w:themeColor="accent1"/>
              </w:rPr>
              <w:t>(</w:t>
            </w:r>
            <w:r w:rsidR="006A62B1" w:rsidRPr="006A62B1">
              <w:rPr>
                <w:i/>
                <w:color w:val="4472C4" w:themeColor="accent1"/>
              </w:rPr>
              <w:t>bus įrašoma pasirašant sutartį</w:t>
            </w:r>
            <w:r w:rsidR="006A62B1">
              <w:rPr>
                <w:iCs/>
                <w:color w:val="4472C4" w:themeColor="accent1"/>
              </w:rPr>
              <w:t>)</w:t>
            </w:r>
          </w:p>
        </w:tc>
      </w:tr>
      <w:tr w:rsidR="00027B83" w14:paraId="5A252299" w14:textId="77777777">
        <w:trPr>
          <w:trHeight w:val="300"/>
        </w:trPr>
        <w:tc>
          <w:tcPr>
            <w:tcW w:w="3094" w:type="dxa"/>
            <w:gridSpan w:val="2"/>
          </w:tcPr>
          <w:p w14:paraId="295408B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12762990" w14:textId="6D56E611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56639858" w14:textId="77777777">
        <w:trPr>
          <w:trHeight w:val="300"/>
        </w:trPr>
        <w:tc>
          <w:tcPr>
            <w:tcW w:w="9535" w:type="dxa"/>
            <w:gridSpan w:val="4"/>
          </w:tcPr>
          <w:p w14:paraId="5DAD24A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5CC6782A" w14:textId="77777777">
        <w:trPr>
          <w:trHeight w:val="300"/>
        </w:trPr>
        <w:tc>
          <w:tcPr>
            <w:tcW w:w="3094" w:type="dxa"/>
            <w:gridSpan w:val="2"/>
          </w:tcPr>
          <w:p w14:paraId="6BC959D5" w14:textId="0D1FC799" w:rsidR="00027B83" w:rsidRPr="00BF6812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0B079D4E" w14:textId="77777777" w:rsidR="00BF6812" w:rsidRDefault="00BF6812" w:rsidP="00BF6812">
            <w:pPr>
              <w:rPr>
                <w:szCs w:val="24"/>
              </w:rPr>
            </w:pPr>
            <w:r>
              <w:rPr>
                <w:szCs w:val="24"/>
              </w:rPr>
              <w:t xml:space="preserve">Tiekėjas Paslaugas įsipareigoja teikti </w:t>
            </w:r>
            <w:r>
              <w:rPr>
                <w:b/>
                <w:bCs/>
                <w:szCs w:val="24"/>
              </w:rPr>
              <w:t>nuo</w:t>
            </w:r>
            <w:r>
              <w:rPr>
                <w:szCs w:val="24"/>
              </w:rPr>
              <w:t xml:space="preserve"> </w:t>
            </w:r>
            <w:r w:rsidRPr="00BA2330">
              <w:rPr>
                <w:szCs w:val="24"/>
              </w:rPr>
              <w:t>Sutarties įsigaliojimo dienos pasirašymo (antro parašo) dienos iki visiško sutartinių įsipareigojimų įvykdymo</w:t>
            </w:r>
            <w:r>
              <w:rPr>
                <w:szCs w:val="24"/>
              </w:rPr>
              <w:t>, bet ne ilgiau kaip 12 mėnesių.</w:t>
            </w:r>
          </w:p>
          <w:p w14:paraId="36B51A80" w14:textId="287E296A" w:rsidR="00027B83" w:rsidRDefault="00027B83">
            <w:pPr>
              <w:rPr>
                <w:color w:val="4472C4"/>
                <w:szCs w:val="24"/>
              </w:rPr>
            </w:pPr>
          </w:p>
        </w:tc>
      </w:tr>
      <w:tr w:rsidR="007A75C6" w14:paraId="445BEF51" w14:textId="77777777">
        <w:trPr>
          <w:trHeight w:val="300"/>
        </w:trPr>
        <w:tc>
          <w:tcPr>
            <w:tcW w:w="3094" w:type="dxa"/>
            <w:gridSpan w:val="2"/>
          </w:tcPr>
          <w:p w14:paraId="0CD01515" w14:textId="580AC43E" w:rsidR="007A75C6" w:rsidRDefault="007A75C6" w:rsidP="007A75C6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0750ECCF" w14:textId="77777777" w:rsidR="007A75C6" w:rsidRDefault="007A75C6" w:rsidP="007A75C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DCF4A22" w14:textId="1DB67683" w:rsidR="007A75C6" w:rsidRDefault="007A75C6" w:rsidP="007A75C6">
            <w:pPr>
              <w:rPr>
                <w:szCs w:val="24"/>
              </w:rPr>
            </w:pPr>
          </w:p>
        </w:tc>
      </w:tr>
      <w:tr w:rsidR="00027B83" w14:paraId="1B23F72E" w14:textId="77777777">
        <w:trPr>
          <w:trHeight w:val="300"/>
        </w:trPr>
        <w:tc>
          <w:tcPr>
            <w:tcW w:w="3094" w:type="dxa"/>
            <w:gridSpan w:val="2"/>
          </w:tcPr>
          <w:p w14:paraId="15F8BEB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15D80427" w14:textId="6FC22E3F" w:rsidR="00027B83" w:rsidRPr="00BF6812" w:rsidRDefault="00BF6812">
            <w:pPr>
              <w:rPr>
                <w:color w:val="4472C4"/>
                <w:kern w:val="2"/>
                <w:szCs w:val="24"/>
              </w:rPr>
            </w:pPr>
            <w:r w:rsidRPr="00BF6812">
              <w:rPr>
                <w:color w:val="000000" w:themeColor="text1"/>
                <w:kern w:val="2"/>
                <w:szCs w:val="24"/>
              </w:rPr>
              <w:t>Užsakymai teikiami Tiekėjo nurodytu elektroniniu paštu</w:t>
            </w:r>
            <w:r w:rsidR="000B0897" w:rsidRPr="00BF6812">
              <w:rPr>
                <w:color w:val="000000" w:themeColor="text1"/>
                <w:kern w:val="2"/>
                <w:szCs w:val="24"/>
              </w:rPr>
              <w:t xml:space="preserve"> ir laikomi gautais nedelsiant / po 24 (dvidešimt keturių) valandų</w:t>
            </w:r>
            <w:r w:rsidRPr="00BF6812">
              <w:rPr>
                <w:color w:val="000000" w:themeColor="text1"/>
                <w:kern w:val="2"/>
                <w:szCs w:val="24"/>
              </w:rPr>
              <w:t xml:space="preserve"> </w:t>
            </w:r>
            <w:r w:rsidR="000B0897" w:rsidRPr="00BF6812">
              <w:rPr>
                <w:color w:val="000000" w:themeColor="text1"/>
                <w:kern w:val="2"/>
                <w:szCs w:val="24"/>
              </w:rPr>
              <w:t>nuo Užsakymo pateikimo.</w:t>
            </w:r>
          </w:p>
        </w:tc>
      </w:tr>
      <w:tr w:rsidR="00027B83" w14:paraId="63190814" w14:textId="77777777" w:rsidTr="00707CED">
        <w:trPr>
          <w:trHeight w:val="1537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D3A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5664" w14:textId="77777777" w:rsidR="00707CED" w:rsidRDefault="00BF6812" w:rsidP="00707CED">
            <w:pPr>
              <w:jc w:val="both"/>
            </w:pPr>
            <w:r>
              <w:rPr>
                <w:iCs/>
              </w:rPr>
              <w:t>S</w:t>
            </w:r>
            <w:r w:rsidRPr="00C942F6">
              <w:rPr>
                <w:iCs/>
              </w:rPr>
              <w:t xml:space="preserve">ocialinių paslaugų (pagalbos į namus) </w:t>
            </w:r>
            <w:r w:rsidRPr="00C942F6">
              <w:t>pirkimo</w:t>
            </w:r>
            <w:r w:rsidRPr="000720D9">
              <w:rPr>
                <w:b/>
                <w:bCs/>
              </w:rPr>
              <w:t xml:space="preserve"> </w:t>
            </w:r>
            <w:r w:rsidRPr="00A62C67">
              <w:rPr>
                <w:szCs w:val="24"/>
              </w:rPr>
              <w:t xml:space="preserve">techninėje specifikacijoje numatytos Paslaugos – </w:t>
            </w:r>
            <w:r>
              <w:t xml:space="preserve">nuo 96 val. iki 480 val. per mėnesį bendram Paslaugos gavėjų skaičiui. </w:t>
            </w:r>
          </w:p>
          <w:p w14:paraId="20EC0F43" w14:textId="77777777" w:rsidR="00707CED" w:rsidRDefault="00707CED"/>
          <w:p w14:paraId="26E2BA7D" w14:textId="4A5B95BA" w:rsidR="00027B83" w:rsidRDefault="00707CED" w:rsidP="00707CED">
            <w:pPr>
              <w:jc w:val="both"/>
              <w:rPr>
                <w:szCs w:val="24"/>
              </w:rPr>
            </w:pPr>
            <w:r>
              <w:t xml:space="preserve">Pirkėjas </w:t>
            </w:r>
            <w:r w:rsidR="00BF6812">
              <w:t>neįsipareigoja nupirkti viso paslaugų kiekio.</w:t>
            </w:r>
          </w:p>
        </w:tc>
      </w:tr>
      <w:tr w:rsidR="00027B83" w14:paraId="6A12AB7F" w14:textId="77777777">
        <w:trPr>
          <w:trHeight w:val="300"/>
        </w:trPr>
        <w:tc>
          <w:tcPr>
            <w:tcW w:w="3094" w:type="dxa"/>
            <w:gridSpan w:val="2"/>
          </w:tcPr>
          <w:p w14:paraId="5257C9B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5315FF4" w14:textId="77777777" w:rsidR="0087769C" w:rsidRDefault="0087769C" w:rsidP="0087769C">
            <w:pPr>
              <w:jc w:val="both"/>
              <w:rPr>
                <w:kern w:val="2"/>
                <w:szCs w:val="24"/>
              </w:rPr>
            </w:pPr>
            <w:r w:rsidRPr="00DA6DF8">
              <w:rPr>
                <w:kern w:val="2"/>
                <w:szCs w:val="24"/>
              </w:rPr>
              <w:t>Turi būti pateikti šie dokumentai: Sąskaita, asmens Paslaugos teikimo apskaitos dokumentai (apskaitos dokumentų formas tvirtina Paslaugos teikėjas) pagal Techninės specifikacijos 2.2. punktą.</w:t>
            </w:r>
          </w:p>
          <w:p w14:paraId="0CE28B9D" w14:textId="4A371E5C" w:rsidR="0087769C" w:rsidRDefault="0087769C" w:rsidP="0087769C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Tiekėjui nepateikus nurodytų dokumentų, laikoma, kad Paslaugos neatitinka Sutartyje nustatytų reikalavimų.</w:t>
            </w:r>
          </w:p>
        </w:tc>
      </w:tr>
      <w:tr w:rsidR="00027B83" w14:paraId="5BCB922D" w14:textId="77777777">
        <w:trPr>
          <w:trHeight w:val="300"/>
        </w:trPr>
        <w:tc>
          <w:tcPr>
            <w:tcW w:w="9535" w:type="dxa"/>
            <w:gridSpan w:val="4"/>
          </w:tcPr>
          <w:p w14:paraId="694A207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52F3204D" w14:textId="77777777">
        <w:trPr>
          <w:trHeight w:val="300"/>
        </w:trPr>
        <w:tc>
          <w:tcPr>
            <w:tcW w:w="3094" w:type="dxa"/>
            <w:gridSpan w:val="2"/>
          </w:tcPr>
          <w:p w14:paraId="2BB39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10FE9871" w14:textId="77777777" w:rsidR="00BF6812" w:rsidRPr="00A62C67" w:rsidRDefault="00BF6812" w:rsidP="00BF6812">
            <w:pPr>
              <w:rPr>
                <w:kern w:val="2"/>
                <w:szCs w:val="24"/>
              </w:rPr>
            </w:pPr>
            <w:r w:rsidRPr="00A62C67">
              <w:rPr>
                <w:kern w:val="2"/>
                <w:szCs w:val="24"/>
              </w:rPr>
              <w:t>Fiksuoto įkainio (vienos valandos) kainodara</w:t>
            </w:r>
          </w:p>
          <w:p w14:paraId="1199C3A4" w14:textId="3A2581B6" w:rsidR="00027B83" w:rsidRDefault="00027B83">
            <w:pPr>
              <w:rPr>
                <w:color w:val="4472C4"/>
                <w:kern w:val="2"/>
                <w:szCs w:val="24"/>
              </w:rPr>
            </w:pPr>
          </w:p>
        </w:tc>
      </w:tr>
      <w:tr w:rsidR="00BF6812" w14:paraId="7C6FAC1F" w14:textId="77777777">
        <w:trPr>
          <w:trHeight w:val="300"/>
        </w:trPr>
        <w:tc>
          <w:tcPr>
            <w:tcW w:w="3094" w:type="dxa"/>
            <w:gridSpan w:val="2"/>
          </w:tcPr>
          <w:p w14:paraId="23592E8B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  <w:p w14:paraId="2F5B4D7C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5CB8505B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25EFA9BF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764FD36F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6F6F3B5D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19454A4F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1240855B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5048A091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0D44B079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1F32C49C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79AD666A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0C3EF73B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669F5CAF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5D7C9F13" w14:textId="77777777" w:rsidR="00BF6812" w:rsidRDefault="00BF6812" w:rsidP="005566B2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2F4A8B69" w14:textId="22B65C87" w:rsidR="00D56BBA" w:rsidRDefault="005566B2" w:rsidP="00D56BBA">
            <w:pPr>
              <w:jc w:val="both"/>
              <w:rPr>
                <w:kern w:val="2"/>
                <w:szCs w:val="24"/>
              </w:rPr>
            </w:pPr>
            <w:r>
              <w:rPr>
                <w:szCs w:val="24"/>
              </w:rPr>
              <w:lastRenderedPageBreak/>
              <w:t xml:space="preserve">1 valandos įkainis </w:t>
            </w:r>
            <w:r w:rsidR="00D56BBA">
              <w:rPr>
                <w:kern w:val="2"/>
                <w:szCs w:val="24"/>
              </w:rPr>
              <w:t xml:space="preserve">yra - </w:t>
            </w:r>
            <w:r w:rsidR="00D56BBA">
              <w:rPr>
                <w:color w:val="4472C4"/>
                <w:kern w:val="2"/>
                <w:szCs w:val="24"/>
              </w:rPr>
              <w:t>(nurodyti sumą skaičiais)</w:t>
            </w:r>
            <w:r w:rsidR="00D56BBA">
              <w:rPr>
                <w:kern w:val="2"/>
                <w:szCs w:val="24"/>
              </w:rPr>
              <w:t xml:space="preserve"> Eur </w:t>
            </w:r>
            <w:r w:rsidR="00D56BBA">
              <w:rPr>
                <w:color w:val="4472C4"/>
                <w:kern w:val="2"/>
                <w:szCs w:val="24"/>
              </w:rPr>
              <w:t>(nurodyti sumą žodžiais)</w:t>
            </w:r>
            <w:r w:rsidR="00D56BBA">
              <w:rPr>
                <w:kern w:val="2"/>
                <w:szCs w:val="24"/>
              </w:rPr>
              <w:t xml:space="preserve"> be PVM, </w:t>
            </w:r>
            <w:r w:rsidR="00D56BBA">
              <w:rPr>
                <w:color w:val="4472C4"/>
                <w:kern w:val="2"/>
                <w:szCs w:val="24"/>
              </w:rPr>
              <w:t>(nurodyti sumą skaičiais)</w:t>
            </w:r>
            <w:r w:rsidR="00D56BBA">
              <w:rPr>
                <w:kern w:val="2"/>
                <w:szCs w:val="24"/>
              </w:rPr>
              <w:t xml:space="preserve"> Eur </w:t>
            </w:r>
            <w:r w:rsidR="00D56BBA">
              <w:rPr>
                <w:color w:val="4472C4"/>
                <w:kern w:val="2"/>
                <w:szCs w:val="24"/>
              </w:rPr>
              <w:t>(nurodyti sumą žodžiais)</w:t>
            </w:r>
            <w:r w:rsidR="00D56BBA">
              <w:rPr>
                <w:kern w:val="2"/>
                <w:szCs w:val="24"/>
              </w:rPr>
              <w:t xml:space="preserve"> su PVM.</w:t>
            </w:r>
          </w:p>
          <w:p w14:paraId="7B773122" w14:textId="77777777" w:rsidR="00DA6DF8" w:rsidRDefault="00DA6DF8" w:rsidP="00D56BBA">
            <w:pPr>
              <w:jc w:val="both"/>
              <w:rPr>
                <w:szCs w:val="24"/>
              </w:rPr>
            </w:pPr>
          </w:p>
          <w:p w14:paraId="788651E0" w14:textId="77777777" w:rsidR="00D56BBA" w:rsidRDefault="00D56BBA" w:rsidP="00D56BB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PVM.</w:t>
            </w:r>
          </w:p>
          <w:p w14:paraId="53FFF237" w14:textId="77777777" w:rsidR="00D56BBA" w:rsidRDefault="00D56BBA" w:rsidP="00D56BB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1CFBFAEE" w14:textId="77777777" w:rsidR="00D56BBA" w:rsidRDefault="00D56BBA" w:rsidP="00D56BBA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su PVM.</w:t>
            </w:r>
          </w:p>
          <w:p w14:paraId="5315A903" w14:textId="77777777" w:rsidR="00BF6812" w:rsidRDefault="00BF6812" w:rsidP="00BF6812">
            <w:pPr>
              <w:rPr>
                <w:kern w:val="2"/>
                <w:szCs w:val="24"/>
              </w:rPr>
            </w:pPr>
          </w:p>
          <w:p w14:paraId="5751E94A" w14:textId="5939BA3A" w:rsidR="00BF6812" w:rsidRDefault="00BF6812" w:rsidP="00D56BBA">
            <w:pPr>
              <w:jc w:val="both"/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Šioje Sutartyje Pradinės Sutarties vertė yra lygi Tiekėjo pasiūlymo kainai be PVM, apskaičiuotai sudauginus </w:t>
            </w:r>
            <w:r>
              <w:rPr>
                <w:b/>
                <w:color w:val="000000"/>
                <w:kern w:val="2"/>
                <w:szCs w:val="24"/>
              </w:rPr>
              <w:t xml:space="preserve">maksimalų </w:t>
            </w:r>
            <w:r>
              <w:rPr>
                <w:b/>
                <w:color w:val="000000"/>
                <w:szCs w:val="24"/>
              </w:rPr>
              <w:t>Paslaugų</w:t>
            </w:r>
            <w:r>
              <w:rPr>
                <w:b/>
                <w:color w:val="000000"/>
                <w:kern w:val="2"/>
                <w:szCs w:val="24"/>
              </w:rPr>
              <w:t xml:space="preserve"> kiekį</w:t>
            </w:r>
            <w:r>
              <w:rPr>
                <w:color w:val="000000"/>
                <w:kern w:val="2"/>
                <w:szCs w:val="24"/>
              </w:rPr>
              <w:t xml:space="preserve"> iš Tiekėjo pasiūlyto įkainio be PVM. Pirkėjas perka P</w:t>
            </w:r>
            <w:r>
              <w:rPr>
                <w:color w:val="000000"/>
                <w:szCs w:val="24"/>
              </w:rPr>
              <w:t>aslaugas</w:t>
            </w:r>
            <w:r>
              <w:rPr>
                <w:color w:val="000000"/>
                <w:kern w:val="2"/>
                <w:szCs w:val="24"/>
              </w:rPr>
              <w:t xml:space="preserve"> pagal poreikį Sutartyje arba jos priede Nr</w:t>
            </w:r>
            <w:r w:rsidRPr="00D56BBA">
              <w:rPr>
                <w:color w:val="000000"/>
                <w:kern w:val="2"/>
                <w:szCs w:val="24"/>
              </w:rPr>
              <w:t>.</w:t>
            </w:r>
            <w:r w:rsidRPr="00D56BBA">
              <w:rPr>
                <w:kern w:val="2"/>
                <w:szCs w:val="24"/>
              </w:rPr>
              <w:t xml:space="preserve"> </w:t>
            </w:r>
            <w:r w:rsidR="00D56BBA" w:rsidRPr="00D56BBA">
              <w:rPr>
                <w:kern w:val="2"/>
                <w:szCs w:val="24"/>
              </w:rPr>
              <w:t>2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color w:val="000000"/>
                <w:kern w:val="2"/>
                <w:szCs w:val="24"/>
              </w:rPr>
              <w:t>nurodytais įkainiais, neviršijant jame nurodyto P</w:t>
            </w:r>
            <w:r>
              <w:rPr>
                <w:color w:val="000000"/>
                <w:szCs w:val="24"/>
              </w:rPr>
              <w:t xml:space="preserve">aslaugų </w:t>
            </w:r>
            <w:r>
              <w:rPr>
                <w:color w:val="000000"/>
                <w:kern w:val="2"/>
                <w:szCs w:val="24"/>
              </w:rPr>
              <w:t>maksimalaus kiekio.</w:t>
            </w:r>
            <w:r w:rsidR="005566B2">
              <w:rPr>
                <w:color w:val="000000"/>
                <w:kern w:val="2"/>
                <w:szCs w:val="24"/>
              </w:rPr>
              <w:t xml:space="preserve"> </w:t>
            </w:r>
            <w:r w:rsidR="005566B2" w:rsidRPr="00A62C67">
              <w:rPr>
                <w:kern w:val="2"/>
                <w:szCs w:val="24"/>
              </w:rPr>
              <w:t>Pirkėjas neįsipareigoja išpirkti preliminaraus Paslaugų kiekio ar bet kokios jo dalies.</w:t>
            </w:r>
          </w:p>
        </w:tc>
      </w:tr>
      <w:tr w:rsidR="00BF6812" w14:paraId="267D47BF" w14:textId="77777777">
        <w:trPr>
          <w:trHeight w:val="300"/>
        </w:trPr>
        <w:tc>
          <w:tcPr>
            <w:tcW w:w="3094" w:type="dxa"/>
            <w:gridSpan w:val="2"/>
          </w:tcPr>
          <w:p w14:paraId="46985E13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5E5DEA20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</w:p>
          <w:p w14:paraId="53EBA4B1" w14:textId="77777777" w:rsidR="00BF6812" w:rsidRDefault="00BF6812" w:rsidP="00BF6812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590A33C2" w14:textId="77777777" w:rsidR="00BF6812" w:rsidRPr="001D28DF" w:rsidRDefault="00BF6812" w:rsidP="00BF6812">
            <w:pPr>
              <w:rPr>
                <w:szCs w:val="24"/>
              </w:rPr>
            </w:pPr>
            <w:r w:rsidRPr="001D28DF">
              <w:rPr>
                <w:kern w:val="2"/>
                <w:szCs w:val="24"/>
              </w:rPr>
              <w:t>Sutarties įkainiai bus perskaičiuojami:</w:t>
            </w:r>
          </w:p>
          <w:p w14:paraId="777089A4" w14:textId="77777777" w:rsidR="00BF6812" w:rsidRPr="001D28DF" w:rsidRDefault="00BF6812" w:rsidP="00BF6812">
            <w:pPr>
              <w:rPr>
                <w:kern w:val="2"/>
                <w:szCs w:val="24"/>
              </w:rPr>
            </w:pPr>
            <w:r w:rsidRPr="001D28DF">
              <w:rPr>
                <w:kern w:val="2"/>
                <w:szCs w:val="24"/>
              </w:rPr>
              <w:t>5.3.1. dėl PVM tarifo pasikeitimo;</w:t>
            </w:r>
          </w:p>
          <w:p w14:paraId="662EA503" w14:textId="0F3CF951" w:rsidR="00BF6812" w:rsidRPr="00BF6812" w:rsidRDefault="00BF6812" w:rsidP="00BF6812">
            <w:pPr>
              <w:rPr>
                <w:kern w:val="2"/>
                <w:szCs w:val="24"/>
              </w:rPr>
            </w:pPr>
            <w:r w:rsidRPr="001D28DF">
              <w:rPr>
                <w:kern w:val="2"/>
                <w:szCs w:val="24"/>
              </w:rPr>
              <w:t>5.3.</w:t>
            </w:r>
            <w:r w:rsidR="00D56BBA">
              <w:rPr>
                <w:kern w:val="2"/>
                <w:szCs w:val="24"/>
              </w:rPr>
              <w:t>3</w:t>
            </w:r>
            <w:r w:rsidRPr="001D28DF">
              <w:rPr>
                <w:kern w:val="2"/>
                <w:szCs w:val="24"/>
              </w:rPr>
              <w:t>. dėl kainų lygio pokyčio;</w:t>
            </w:r>
          </w:p>
        </w:tc>
      </w:tr>
      <w:tr w:rsidR="00BF6812" w14:paraId="493E8FAB" w14:textId="77777777">
        <w:trPr>
          <w:trHeight w:val="300"/>
        </w:trPr>
        <w:tc>
          <w:tcPr>
            <w:tcW w:w="3094" w:type="dxa"/>
            <w:gridSpan w:val="2"/>
          </w:tcPr>
          <w:p w14:paraId="2F363431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1B529BDF" w14:textId="77777777" w:rsidR="005566B2" w:rsidRPr="001A66EC" w:rsidRDefault="005566B2" w:rsidP="00CD6E26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</w:t>
            </w:r>
            <w:r w:rsidRPr="001A66EC">
              <w:rPr>
                <w:kern w:val="2"/>
                <w:szCs w:val="24"/>
              </w:rPr>
              <w:t>t</w:t>
            </w:r>
            <w:r w:rsidRPr="001A66EC">
              <w:rPr>
                <w:szCs w:val="24"/>
              </w:rPr>
              <w:t>ei</w:t>
            </w:r>
            <w:r w:rsidRPr="001A66EC">
              <w:rPr>
                <w:kern w:val="2"/>
                <w:szCs w:val="24"/>
              </w:rPr>
              <w:t>kiamų P</w:t>
            </w:r>
            <w:r w:rsidRPr="001A66EC">
              <w:rPr>
                <w:szCs w:val="24"/>
              </w:rPr>
              <w:t>aslaugų</w:t>
            </w:r>
            <w:r w:rsidRPr="001A66EC">
              <w:rPr>
                <w:kern w:val="2"/>
                <w:szCs w:val="24"/>
              </w:rPr>
              <w:t xml:space="preserve"> Sutartyje nurodytai įkainiams, įkainiai perskaičiuojami nekeičiant P</w:t>
            </w:r>
            <w:r w:rsidRPr="001A66EC">
              <w:rPr>
                <w:szCs w:val="24"/>
              </w:rPr>
              <w:t>aslaugų</w:t>
            </w:r>
            <w:r w:rsidRPr="001A66EC">
              <w:rPr>
                <w:kern w:val="2"/>
                <w:szCs w:val="24"/>
              </w:rPr>
              <w:t xml:space="preserve"> įkainio be PVM.</w:t>
            </w:r>
          </w:p>
          <w:p w14:paraId="4B3270A2" w14:textId="77777777" w:rsidR="005566B2" w:rsidRPr="001A66EC" w:rsidRDefault="005566B2" w:rsidP="00CD6E26">
            <w:pPr>
              <w:jc w:val="both"/>
              <w:rPr>
                <w:kern w:val="2"/>
                <w:szCs w:val="24"/>
              </w:rPr>
            </w:pPr>
          </w:p>
          <w:p w14:paraId="20571E9F" w14:textId="6917E0A6" w:rsidR="00BF6812" w:rsidRDefault="005566B2" w:rsidP="00CD6E26">
            <w:pPr>
              <w:jc w:val="both"/>
              <w:rPr>
                <w:szCs w:val="24"/>
              </w:rPr>
            </w:pPr>
            <w:r w:rsidRPr="001A66EC">
              <w:rPr>
                <w:kern w:val="2"/>
                <w:szCs w:val="24"/>
              </w:rPr>
              <w:t>Perskaičiavimas įforminamas Susitarimu ne vėliau kaip per 30 (trisdešimt) dienų nuo PVM mokėjimą reglamentuojančių teisės aktų pasikeitimo, kuris tampa neatskiriama Sutarties dalimi. Perskaičiuoti Sutarties įkainiai taikomi už tą P</w:t>
            </w:r>
            <w:r w:rsidRPr="001A66EC">
              <w:rPr>
                <w:szCs w:val="24"/>
              </w:rPr>
              <w:t>aslaugų</w:t>
            </w:r>
            <w:r w:rsidRPr="001A66EC">
              <w:rPr>
                <w:kern w:val="2"/>
                <w:szCs w:val="24"/>
              </w:rPr>
              <w:t xml:space="preserve"> dalį, kurios bus teikiamos nuo Susitarime nurodytos dienos.</w:t>
            </w:r>
          </w:p>
        </w:tc>
      </w:tr>
      <w:tr w:rsidR="00BF6812" w14:paraId="664B1697" w14:textId="77777777">
        <w:trPr>
          <w:trHeight w:val="300"/>
        </w:trPr>
        <w:tc>
          <w:tcPr>
            <w:tcW w:w="3094" w:type="dxa"/>
            <w:gridSpan w:val="2"/>
          </w:tcPr>
          <w:p w14:paraId="001A6369" w14:textId="77777777" w:rsidR="00BF6812" w:rsidRDefault="00BF6812" w:rsidP="00BF6812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5772B308" w14:textId="5DE4745D" w:rsidR="00BF6812" w:rsidRPr="005566B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022882B0" w14:textId="77777777">
        <w:trPr>
          <w:trHeight w:val="300"/>
        </w:trPr>
        <w:tc>
          <w:tcPr>
            <w:tcW w:w="3094" w:type="dxa"/>
            <w:gridSpan w:val="2"/>
          </w:tcPr>
          <w:p w14:paraId="6060A47B" w14:textId="7CE0D2FA" w:rsidR="00BF6812" w:rsidRDefault="00BF6812" w:rsidP="00BF6812">
            <w:pPr>
              <w:rPr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7692EB0E" w14:textId="77777777" w:rsidR="00BF6812" w:rsidRDefault="00BF6812" w:rsidP="00BF6812">
            <w:pPr>
              <w:rPr>
                <w:kern w:val="2"/>
                <w:szCs w:val="24"/>
              </w:rPr>
            </w:pPr>
          </w:p>
          <w:p w14:paraId="34D2BE09" w14:textId="07A5CA13" w:rsidR="00BF6812" w:rsidRDefault="00BF6812" w:rsidP="00BF6812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641B3480" w14:textId="70DC0734" w:rsidR="00BF6812" w:rsidRPr="00136C60" w:rsidRDefault="00BF6812" w:rsidP="00BF6812">
            <w:pPr>
              <w:rPr>
                <w:szCs w:val="24"/>
              </w:rPr>
            </w:pPr>
            <w:r w:rsidRPr="00136C60">
              <w:rPr>
                <w:szCs w:val="24"/>
              </w:rPr>
              <w:t xml:space="preserve">5.3.3.1. Bet kuri Sutarties Šalis Sutarties galiojimo metu turi teisę inicijuoti Sutarties kainos / įkainių peržiūrą (keitimą) ne anksčiau kaip po </w:t>
            </w:r>
            <w:r w:rsidR="005566B2" w:rsidRPr="00136C60">
              <w:rPr>
                <w:szCs w:val="24"/>
              </w:rPr>
              <w:t xml:space="preserve">6 mėnesių </w:t>
            </w:r>
            <w:r w:rsidRPr="00136C60">
              <w:rPr>
                <w:szCs w:val="24"/>
              </w:rPr>
              <w:t>(</w:t>
            </w:r>
            <w:r w:rsidR="005566B2" w:rsidRPr="00136C60">
              <w:rPr>
                <w:szCs w:val="24"/>
              </w:rPr>
              <w:t>šešių mėnesių</w:t>
            </w:r>
            <w:r w:rsidRPr="00136C60">
              <w:rPr>
                <w:szCs w:val="24"/>
              </w:rPr>
              <w:t>) nuo paskutinės pirkimo, kurio pagrindu sudaryta Sutartis,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5 procentus</w:t>
            </w:r>
            <w:r w:rsidR="005566B2" w:rsidRPr="00136C60">
              <w:rPr>
                <w:szCs w:val="24"/>
              </w:rPr>
              <w:t xml:space="preserve">. </w:t>
            </w:r>
            <w:r w:rsidRPr="00136C60">
              <w:rPr>
                <w:szCs w:val="24"/>
              </w:rPr>
              <w:t xml:space="preserve">Sutarties kainos / įkainių peržiūra atliekama ne rečiau kaip kas </w:t>
            </w:r>
            <w:r w:rsidR="005566B2" w:rsidRPr="00136C60">
              <w:rPr>
                <w:szCs w:val="24"/>
              </w:rPr>
              <w:t xml:space="preserve">12 </w:t>
            </w:r>
            <w:r w:rsidRPr="00136C60">
              <w:rPr>
                <w:szCs w:val="24"/>
              </w:rPr>
              <w:t>(</w:t>
            </w:r>
            <w:r w:rsidR="005566B2" w:rsidRPr="00136C60">
              <w:rPr>
                <w:szCs w:val="24"/>
              </w:rPr>
              <w:t>dvylika</w:t>
            </w:r>
            <w:r w:rsidRPr="00136C60">
              <w:rPr>
                <w:szCs w:val="24"/>
              </w:rPr>
              <w:t>) mėnesi</w:t>
            </w:r>
            <w:r w:rsidR="005566B2" w:rsidRPr="00136C60">
              <w:rPr>
                <w:szCs w:val="24"/>
              </w:rPr>
              <w:t>ų</w:t>
            </w:r>
            <w:r w:rsidRPr="00136C60">
              <w:rPr>
                <w:szCs w:val="24"/>
              </w:rPr>
              <w:t>.</w:t>
            </w:r>
          </w:p>
          <w:p w14:paraId="02B9F6AF" w14:textId="77777777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</w:rPr>
              <w:t>5.3.3.2. Sutarties k</w:t>
            </w:r>
            <w:r w:rsidRPr="00136C60">
              <w:rPr>
                <w:kern w:val="2"/>
                <w:szCs w:val="24"/>
                <w:shd w:val="clear" w:color="auto" w:fill="FFFFFF"/>
              </w:rPr>
              <w:t>aina / įkainiai peržiūrimi tik tai Sutarties daliai, kuri nėra išpirkta, t. y. Paslaugoms, kurios nėra priimtos ir apmokėtos. Vėlesnė Sutarties kainos / įkainių peržiūra negali apimti laikotarpio, už kurį jau buvo atlikta peržiūra.</w:t>
            </w:r>
          </w:p>
          <w:p w14:paraId="3339456E" w14:textId="77777777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</w:rPr>
              <w:t xml:space="preserve">5.3.3.3. </w:t>
            </w:r>
            <w:r w:rsidRPr="00136C60">
              <w:rPr>
                <w:kern w:val="2"/>
                <w:szCs w:val="24"/>
                <w:shd w:val="clear" w:color="auto" w:fill="FFFFFF"/>
              </w:rPr>
              <w:t>Jeigu P</w:t>
            </w:r>
            <w:r w:rsidRPr="00136C60">
              <w:rPr>
                <w:szCs w:val="24"/>
              </w:rPr>
              <w:t>aslaugų teikimas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136C60">
              <w:rPr>
                <w:szCs w:val="24"/>
              </w:rPr>
              <w:t>aslaugų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 kaina / įkainiai nėra perskaičiuojami dėl kainų lygio kilimo (gali būti mažinami, tačiau negali būti didinami).</w:t>
            </w:r>
          </w:p>
          <w:p w14:paraId="37296D19" w14:textId="077C6692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</w:rPr>
              <w:lastRenderedPageBreak/>
              <w:t xml:space="preserve">5.3.3.4. Atlikdamos Sutarties kainos / įkainių peržiūrą </w:t>
            </w:r>
            <w:r w:rsidRPr="00136C60">
              <w:rPr>
                <w:kern w:val="2"/>
                <w:szCs w:val="24"/>
                <w:shd w:val="clear" w:color="auto" w:fill="FFFFFF"/>
              </w:rPr>
              <w:t>Šalys vadovaujasi Valstybės duomenų agentūros viešai Oficialiosios statistikos portale paskelbtais Rodiklių duomenų bazės duomenimis</w:t>
            </w:r>
            <w:r w:rsidR="005566B2" w:rsidRPr="00136C60">
              <w:rPr>
                <w:kern w:val="2"/>
                <w:szCs w:val="24"/>
                <w:shd w:val="clear" w:color="auto" w:fill="FFFFFF"/>
              </w:rPr>
              <w:t xml:space="preserve">. </w:t>
            </w:r>
            <w:r w:rsidRPr="00136C60">
              <w:rPr>
                <w:kern w:val="2"/>
                <w:szCs w:val="24"/>
                <w:shd w:val="clear" w:color="auto" w:fill="FFFFFF"/>
              </w:rPr>
              <w:t>Iš kitos Šalies nereikalaujama pateikti oficialaus Valstybės duomenų agentūros ar kitos institucijos išduoto dokumento ar patvirtinimo</w:t>
            </w:r>
            <w:r w:rsidR="005566B2" w:rsidRPr="00136C60">
              <w:rPr>
                <w:kern w:val="2"/>
                <w:szCs w:val="24"/>
                <w:shd w:val="clear" w:color="auto" w:fill="FFFFFF"/>
              </w:rPr>
              <w:t>.</w:t>
            </w:r>
          </w:p>
          <w:p w14:paraId="4B4B2449" w14:textId="77777777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  <w:shd w:val="clear" w:color="auto" w:fill="FFFFFF"/>
              </w:rPr>
              <w:t>5.3.3.5. Šalys privalo Susitarime nurodyti vartojimo prekių ir paslaugų indekso reikšmę laikotarpio pradžioje ir jo nustatymo datą, indekso reikšmę laikotarpio pabaigoje ir jo nustatymo datą, kainų pokytį (k), perskaičiuotą Sutarties kainą / įkainius, perskaičiuotą Pradinės Sutarties vertę.</w:t>
            </w:r>
          </w:p>
          <w:p w14:paraId="1CBBD3F2" w14:textId="6A9F93C1" w:rsidR="00BF6812" w:rsidRPr="00136C60" w:rsidRDefault="00BF6812" w:rsidP="00BF6812">
            <w:pPr>
              <w:rPr>
                <w:szCs w:val="24"/>
              </w:rPr>
            </w:pPr>
            <w:r w:rsidRPr="00136C60">
              <w:rPr>
                <w:kern w:val="2"/>
                <w:szCs w:val="24"/>
                <w:shd w:val="clear" w:color="auto" w:fill="FFFFFF"/>
              </w:rPr>
              <w:t>5.3.3.6. Nauja Sutarties kaina / įkainiai apskaičiuojami pagal žemiau pateiktą formulę:</w:t>
            </w:r>
          </w:p>
          <w:p w14:paraId="6CBEB311" w14:textId="77777777" w:rsidR="00BF6812" w:rsidRPr="00136C60" w:rsidRDefault="00BF6812" w:rsidP="00BF6812">
            <w:pPr>
              <w:rPr>
                <w:szCs w:val="24"/>
              </w:rPr>
            </w:pPr>
          </w:p>
          <w:p w14:paraId="6AE8904E" w14:textId="77777777" w:rsidR="00BF6812" w:rsidRPr="00136C60" w:rsidRDefault="00000000" w:rsidP="00BF681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BF6812" w:rsidRPr="00136C60">
              <w:rPr>
                <w:kern w:val="2"/>
                <w:szCs w:val="24"/>
              </w:rPr>
              <w:t>, kur a – kaina / įkainis (Eur be PVM) (jei peržiūra jau buvo atlikta, tai po paskutinio perskaičiavimo)</w:t>
            </w:r>
          </w:p>
          <w:p w14:paraId="76F4E75C" w14:textId="77777777" w:rsidR="00BF6812" w:rsidRPr="00136C60" w:rsidRDefault="00BF6812" w:rsidP="00BF6812">
            <w:pPr>
              <w:jc w:val="both"/>
              <w:textAlignment w:val="baseline"/>
              <w:rPr>
                <w:szCs w:val="24"/>
              </w:rPr>
            </w:pPr>
            <w:r w:rsidRPr="00136C60">
              <w:rPr>
                <w:kern w:val="2"/>
                <w:szCs w:val="24"/>
              </w:rPr>
              <w:t>a</w:t>
            </w:r>
            <w:r w:rsidRPr="00136C60">
              <w:rPr>
                <w:kern w:val="2"/>
                <w:szCs w:val="24"/>
                <w:vertAlign w:val="subscript"/>
              </w:rPr>
              <w:t>1</w:t>
            </w:r>
            <w:r w:rsidRPr="00136C60">
              <w:rPr>
                <w:kern w:val="2"/>
                <w:szCs w:val="24"/>
              </w:rPr>
              <w:t xml:space="preserve"> – perskaičiuota (pakeista) kaina / įkainis (Eur be PVM)</w:t>
            </w:r>
          </w:p>
          <w:p w14:paraId="2C5CAB56" w14:textId="490C670E" w:rsidR="00BF6812" w:rsidRPr="00136C60" w:rsidRDefault="00BF6812" w:rsidP="00BF6812">
            <w:pPr>
              <w:jc w:val="both"/>
              <w:textAlignment w:val="baseline"/>
              <w:rPr>
                <w:szCs w:val="24"/>
              </w:rPr>
            </w:pPr>
            <w:r w:rsidRPr="00136C60">
              <w:rPr>
                <w:kern w:val="2"/>
                <w:szCs w:val="24"/>
              </w:rPr>
              <w:t>k – pagal vartotojų kainų indeksą ( „Vartojimo prekių ir paslaugų“</w:t>
            </w:r>
            <w:r w:rsidR="005566B2" w:rsidRPr="00136C60">
              <w:rPr>
                <w:kern w:val="2"/>
                <w:szCs w:val="24"/>
              </w:rPr>
              <w:t>)</w:t>
            </w:r>
            <w:r w:rsidRPr="00136C60">
              <w:rPr>
                <w:kern w:val="2"/>
                <w:szCs w:val="24"/>
              </w:rPr>
              <w:t xml:space="preserve"> apskaičiuotas Vartojimo prekių ir paslaugų kainų pokytis (padidėjimas arba sumažėjimas) (%). „k“ reikšmė skaičiuojama pagal formulę</w:t>
            </w:r>
            <w:r w:rsidR="005566B2" w:rsidRPr="00136C60">
              <w:rPr>
                <w:kern w:val="2"/>
                <w:szCs w:val="24"/>
              </w:rPr>
              <w:t>:</w:t>
            </w:r>
          </w:p>
          <w:p w14:paraId="7A25BFE8" w14:textId="77777777" w:rsidR="00BF6812" w:rsidRPr="00136C60" w:rsidRDefault="00BF6812" w:rsidP="00BF6812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136C60">
              <w:rPr>
                <w:kern w:val="2"/>
                <w:szCs w:val="24"/>
              </w:rPr>
              <w:t>, (proc.) kur</w:t>
            </w:r>
          </w:p>
          <w:p w14:paraId="154013EE" w14:textId="60D47307" w:rsidR="00BF6812" w:rsidRPr="00136C60" w:rsidRDefault="00BF6812" w:rsidP="00BF6812">
            <w:pPr>
              <w:jc w:val="both"/>
              <w:textAlignment w:val="baseline"/>
            </w:pPr>
            <w:proofErr w:type="spellStart"/>
            <w:r w:rsidRPr="00136C60">
              <w:rPr>
                <w:kern w:val="2"/>
              </w:rPr>
              <w:t>Ind</w:t>
            </w:r>
            <w:r w:rsidRPr="00136C60">
              <w:rPr>
                <w:kern w:val="2"/>
                <w:vertAlign w:val="subscript"/>
              </w:rPr>
              <w:t>naujausias</w:t>
            </w:r>
            <w:proofErr w:type="spellEnd"/>
            <w:r w:rsidRPr="00136C60">
              <w:rPr>
                <w:kern w:val="2"/>
              </w:rPr>
              <w:t xml:space="preserve"> – kreipimosi dėl kainos / įkainių peržiūros išsiuntimo kitai Šaliai dieną paskelbtas naujausias vartojimo prekių ir paslaugų indeksas („Vartojimo prekių ir paslaugų“).</w:t>
            </w:r>
          </w:p>
          <w:p w14:paraId="5649539F" w14:textId="59B6D70B" w:rsidR="00BF6812" w:rsidRPr="00136C60" w:rsidRDefault="00BF6812" w:rsidP="00BF6812">
            <w:proofErr w:type="spellStart"/>
            <w:r w:rsidRPr="00136C60">
              <w:rPr>
                <w:kern w:val="2"/>
              </w:rPr>
              <w:t>Ind</w:t>
            </w:r>
            <w:r w:rsidRPr="00136C60">
              <w:rPr>
                <w:kern w:val="2"/>
                <w:vertAlign w:val="subscript"/>
              </w:rPr>
              <w:t>pradžia</w:t>
            </w:r>
            <w:proofErr w:type="spellEnd"/>
            <w:r w:rsidRPr="00136C60">
              <w:rPr>
                <w:kern w:val="2"/>
              </w:rPr>
              <w:t xml:space="preserve"> – laikotarpio pradžios datos (mėnesio) vartojimo prekių ir paslaugų indeksas („Vartojimo prekių ir paslaugų“). Pirmojo perskaičiavimo atveju laikotarpio pradžia (mėnuo) yra</w:t>
            </w:r>
            <w:r w:rsidRPr="00136C60">
              <w:t xml:space="preserve"> Sutarties įsigaliojimo dienos mėnuo</w:t>
            </w:r>
            <w:r w:rsidR="005566B2" w:rsidRPr="00136C60">
              <w:t xml:space="preserve">. </w:t>
            </w:r>
            <w:r w:rsidRPr="00136C60">
              <w:rPr>
                <w:kern w:val="2"/>
              </w:rPr>
              <w:t>Antrojo ir vėlesnių perskaičiavimų atveju laikotarpio pradžia (mėnuo) yra paskutinio perskaičiavimo metu naudotos paskelbto atitinkamo indekso reikšmės mėnuo.</w:t>
            </w:r>
          </w:p>
          <w:p w14:paraId="5619E383" w14:textId="56649823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</w:rPr>
              <w:t xml:space="preserve">5.3.3.7. 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136C60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136C60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 (Valstybės duomenų agentūra pokyčius skelbia apvalindama iki vieno skaitmens po kablelio) skaitmens po kablelio, o apskaičiuotas įkainis „a</w:t>
            </w:r>
            <w:r w:rsidRPr="00136C60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136C60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136C60">
              <w:rPr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3A39EFE2" w14:textId="0D8D7662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  <w:shd w:val="clear" w:color="auto" w:fill="FFFFFF"/>
              </w:rPr>
              <w:t xml:space="preserve">5.3.3.8. Šalis, siekianti Sutarties kainos / įkainių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136C60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="005566B2" w:rsidRPr="00136C60">
              <w:rPr>
                <w:kern w:val="2"/>
                <w:szCs w:val="24"/>
                <w:bdr w:val="none" w:sz="0" w:space="0" w:color="auto" w:frame="1"/>
              </w:rPr>
              <w:t xml:space="preserve">. 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Prašyme Šalis neturi teisės nurodyti kito </w:t>
            </w:r>
            <w:r w:rsidRPr="00136C60">
              <w:rPr>
                <w:kern w:val="2"/>
                <w:szCs w:val="24"/>
                <w:shd w:val="clear" w:color="auto" w:fill="FFFFFF"/>
              </w:rPr>
              <w:lastRenderedPageBreak/>
              <w:t>indekso ar prašyti perskaičiavimo pagal kitą indeksą nei nurodytas šioje procedūroje.</w:t>
            </w:r>
          </w:p>
          <w:p w14:paraId="5BB47C07" w14:textId="50C5F6B0" w:rsidR="00BF6812" w:rsidRPr="00136C60" w:rsidRDefault="00BF6812" w:rsidP="00BF6812">
            <w:pPr>
              <w:rPr>
                <w:kern w:val="2"/>
                <w:szCs w:val="24"/>
                <w:shd w:val="clear" w:color="auto" w:fill="FFFFFF"/>
              </w:rPr>
            </w:pPr>
            <w:r w:rsidRPr="00136C60">
              <w:rPr>
                <w:kern w:val="2"/>
                <w:szCs w:val="24"/>
                <w:shd w:val="clear" w:color="auto" w:fill="FFFFFF"/>
              </w:rPr>
              <w:t>5</w:t>
            </w:r>
            <w:r w:rsidRPr="00136C60">
              <w:rPr>
                <w:kern w:val="2"/>
                <w:szCs w:val="24"/>
              </w:rPr>
              <w:t xml:space="preserve">.3.3.9. 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="005566B2" w:rsidRPr="00136C60">
              <w:rPr>
                <w:kern w:val="2"/>
                <w:szCs w:val="24"/>
                <w:shd w:val="clear" w:color="auto" w:fill="FFFFFF"/>
              </w:rPr>
              <w:t>10 darbo dienų</w:t>
            </w:r>
            <w:r w:rsidRPr="00136C60">
              <w:rPr>
                <w:kern w:val="2"/>
                <w:szCs w:val="24"/>
                <w:shd w:val="clear" w:color="auto" w:fill="FFFFFF"/>
              </w:rPr>
              <w:t xml:space="preserve"> nuo Šalies pateikto tinkamo prašymo perskaičiuoti S</w:t>
            </w:r>
            <w:r w:rsidRPr="00136C60">
              <w:rPr>
                <w:kern w:val="2"/>
                <w:szCs w:val="24"/>
              </w:rPr>
              <w:t xml:space="preserve">utarties </w:t>
            </w:r>
            <w:r w:rsidRPr="00136C60">
              <w:rPr>
                <w:kern w:val="2"/>
                <w:szCs w:val="24"/>
                <w:shd w:val="clear" w:color="auto" w:fill="FFFFFF"/>
              </w:rPr>
              <w:t>kainą / įkainius gavimo dienos.</w:t>
            </w:r>
          </w:p>
          <w:p w14:paraId="38752C12" w14:textId="67BB75A7" w:rsidR="00BF6812" w:rsidRPr="00136C60" w:rsidRDefault="00BF6812" w:rsidP="00BF6812">
            <w:pPr>
              <w:rPr>
                <w:kern w:val="2"/>
                <w:szCs w:val="24"/>
                <w:bdr w:val="none" w:sz="0" w:space="0" w:color="auto" w:frame="1"/>
              </w:rPr>
            </w:pPr>
            <w:r w:rsidRPr="00136C60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136C60">
              <w:rPr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BF6812" w14:paraId="6D143C7C" w14:textId="77777777">
        <w:trPr>
          <w:trHeight w:val="300"/>
        </w:trPr>
        <w:tc>
          <w:tcPr>
            <w:tcW w:w="3094" w:type="dxa"/>
            <w:gridSpan w:val="2"/>
          </w:tcPr>
          <w:p w14:paraId="672A4CBD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5CCECE58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4CEF517" w14:textId="77777777" w:rsidR="00BF6812" w:rsidRDefault="00BF6812" w:rsidP="00BF6812">
            <w:pPr>
              <w:rPr>
                <w:kern w:val="2"/>
                <w:szCs w:val="24"/>
              </w:rPr>
            </w:pPr>
          </w:p>
          <w:p w14:paraId="61574C3A" w14:textId="32F8A6CD" w:rsidR="00BF6812" w:rsidRDefault="00BF6812" w:rsidP="00BF6812">
            <w:pPr>
              <w:rPr>
                <w:szCs w:val="24"/>
              </w:rPr>
            </w:pPr>
          </w:p>
        </w:tc>
      </w:tr>
      <w:tr w:rsidR="00BF6812" w14:paraId="22049506" w14:textId="77777777">
        <w:trPr>
          <w:trHeight w:val="300"/>
        </w:trPr>
        <w:tc>
          <w:tcPr>
            <w:tcW w:w="3094" w:type="dxa"/>
            <w:gridSpan w:val="2"/>
          </w:tcPr>
          <w:p w14:paraId="3C616512" w14:textId="77777777" w:rsidR="00BF6812" w:rsidRDefault="00BF6812" w:rsidP="00BF681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327A89C8" w14:textId="33771DA6" w:rsidR="00BF6812" w:rsidRPr="005566B2" w:rsidRDefault="00BF6812" w:rsidP="00556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64F75697" w14:textId="77777777">
        <w:trPr>
          <w:trHeight w:val="300"/>
        </w:trPr>
        <w:tc>
          <w:tcPr>
            <w:tcW w:w="3094" w:type="dxa"/>
            <w:gridSpan w:val="2"/>
          </w:tcPr>
          <w:p w14:paraId="24D5D914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AF59C33" w14:textId="6DB543E1" w:rsidR="00BF6812" w:rsidRPr="005566B2" w:rsidRDefault="00BF6812" w:rsidP="00BF6812">
            <w:pPr>
              <w:rPr>
                <w:color w:val="000000" w:themeColor="text1"/>
                <w:kern w:val="2"/>
                <w:szCs w:val="24"/>
              </w:rPr>
            </w:pPr>
            <w:r w:rsidRPr="005566B2">
              <w:rPr>
                <w:color w:val="000000" w:themeColor="text1"/>
                <w:kern w:val="2"/>
                <w:szCs w:val="24"/>
              </w:rPr>
              <w:t xml:space="preserve">Pirkėjas atsiskaito su Tiekėju ne vėliau kaip per </w:t>
            </w:r>
            <w:r w:rsidR="005566B2" w:rsidRPr="005566B2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30 kalendorinių dienų </w:t>
            </w:r>
            <w:r w:rsidRPr="005566B2">
              <w:rPr>
                <w:color w:val="000000" w:themeColor="text1"/>
                <w:kern w:val="2"/>
                <w:szCs w:val="24"/>
              </w:rPr>
              <w:t>nuo Sąskaitos gavimo dienos.</w:t>
            </w:r>
          </w:p>
          <w:p w14:paraId="457295B3" w14:textId="77777777" w:rsidR="005566B2" w:rsidRPr="005566B2" w:rsidRDefault="005566B2" w:rsidP="00BF6812">
            <w:pPr>
              <w:rPr>
                <w:color w:val="000000" w:themeColor="text1"/>
                <w:kern w:val="2"/>
                <w:szCs w:val="24"/>
              </w:rPr>
            </w:pPr>
          </w:p>
          <w:p w14:paraId="0FCD9E44" w14:textId="21D822F0" w:rsidR="00BF6812" w:rsidRPr="005566B2" w:rsidRDefault="005566B2" w:rsidP="00BF6812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5566B2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Apmokėjimo sąlygos: </w:t>
            </w:r>
            <w:r w:rsidR="00BF6812" w:rsidRPr="005566B2">
              <w:rPr>
                <w:color w:val="000000" w:themeColor="text1"/>
                <w:kern w:val="2"/>
                <w:szCs w:val="24"/>
                <w:shd w:val="clear" w:color="auto" w:fill="FFFFFF"/>
              </w:rPr>
              <w:t>už įvykdytus Užsakymus mokama kartą per mėnesį</w:t>
            </w:r>
            <w:r w:rsidRPr="005566B2">
              <w:rPr>
                <w:color w:val="000000" w:themeColor="text1"/>
                <w:kern w:val="2"/>
                <w:szCs w:val="24"/>
                <w:shd w:val="clear" w:color="auto" w:fill="FFFFFF"/>
              </w:rPr>
              <w:t>.</w:t>
            </w:r>
          </w:p>
          <w:p w14:paraId="2E393D74" w14:textId="33341244" w:rsidR="00BF6812" w:rsidRDefault="00BF6812" w:rsidP="00BF6812">
            <w:pPr>
              <w:rPr>
                <w:color w:val="4472C4"/>
                <w:kern w:val="2"/>
                <w:szCs w:val="24"/>
                <w:shd w:val="clear" w:color="auto" w:fill="FFFFFF"/>
              </w:rPr>
            </w:pPr>
          </w:p>
        </w:tc>
      </w:tr>
      <w:tr w:rsidR="00BF6812" w14:paraId="65C41120" w14:textId="77777777">
        <w:trPr>
          <w:trHeight w:val="300"/>
        </w:trPr>
        <w:tc>
          <w:tcPr>
            <w:tcW w:w="3094" w:type="dxa"/>
            <w:gridSpan w:val="2"/>
          </w:tcPr>
          <w:p w14:paraId="7FC1DBAF" w14:textId="7C3CF058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382B074E" w14:textId="2891FF1B" w:rsidR="00BF6812" w:rsidRPr="005566B2" w:rsidRDefault="00BF6812" w:rsidP="00556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19884362" w14:textId="77777777">
        <w:trPr>
          <w:trHeight w:val="300"/>
        </w:trPr>
        <w:tc>
          <w:tcPr>
            <w:tcW w:w="3094" w:type="dxa"/>
            <w:gridSpan w:val="2"/>
          </w:tcPr>
          <w:p w14:paraId="2DD1F801" w14:textId="646FE729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1A0A2AD8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258F3A8" w14:textId="71FA40B9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BF6812" w14:paraId="29366B46" w14:textId="77777777">
        <w:trPr>
          <w:trHeight w:val="300"/>
        </w:trPr>
        <w:tc>
          <w:tcPr>
            <w:tcW w:w="9535" w:type="dxa"/>
            <w:gridSpan w:val="4"/>
          </w:tcPr>
          <w:p w14:paraId="1B8DC7CB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BF6812" w14:paraId="3D56CB1B" w14:textId="77777777">
        <w:trPr>
          <w:trHeight w:val="300"/>
        </w:trPr>
        <w:tc>
          <w:tcPr>
            <w:tcW w:w="3094" w:type="dxa"/>
            <w:gridSpan w:val="2"/>
          </w:tcPr>
          <w:p w14:paraId="27BE1C92" w14:textId="0DC47AF5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06FD54D" w14:textId="54D534E0" w:rsidR="00BF6812" w:rsidRPr="005566B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1619DC5D" w14:textId="77777777">
        <w:trPr>
          <w:trHeight w:val="300"/>
        </w:trPr>
        <w:tc>
          <w:tcPr>
            <w:tcW w:w="3094" w:type="dxa"/>
            <w:gridSpan w:val="2"/>
          </w:tcPr>
          <w:p w14:paraId="45BAA65F" w14:textId="5ED03B61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4A64BFAB" w14:textId="2F866CAB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37AEF7C6" w14:textId="77777777">
        <w:trPr>
          <w:trHeight w:val="300"/>
        </w:trPr>
        <w:tc>
          <w:tcPr>
            <w:tcW w:w="3094" w:type="dxa"/>
            <w:gridSpan w:val="2"/>
          </w:tcPr>
          <w:p w14:paraId="79279C12" w14:textId="746DE322" w:rsidR="00BF6812" w:rsidRDefault="00BF6812" w:rsidP="00BF6812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6.3. Kokybinių kriterijų įgyvendinimo ir tikrinimo tvarka</w:t>
            </w:r>
          </w:p>
        </w:tc>
        <w:tc>
          <w:tcPr>
            <w:tcW w:w="6441" w:type="dxa"/>
            <w:gridSpan w:val="2"/>
          </w:tcPr>
          <w:p w14:paraId="07A1B23B" w14:textId="0F6E1D05" w:rsidR="005566B2" w:rsidRDefault="00BF6812" w:rsidP="005566B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49C3520" w14:textId="5303AB78" w:rsidR="00BF6812" w:rsidRDefault="00BF6812" w:rsidP="00BF6812">
            <w:pPr>
              <w:rPr>
                <w:kern w:val="2"/>
                <w:szCs w:val="24"/>
              </w:rPr>
            </w:pPr>
          </w:p>
        </w:tc>
      </w:tr>
      <w:tr w:rsidR="00BF6812" w14:paraId="759FE80C" w14:textId="77777777">
        <w:trPr>
          <w:trHeight w:val="300"/>
        </w:trPr>
        <w:tc>
          <w:tcPr>
            <w:tcW w:w="9535" w:type="dxa"/>
            <w:gridSpan w:val="4"/>
          </w:tcPr>
          <w:p w14:paraId="4E643707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BF6812" w14:paraId="1A744996" w14:textId="77777777">
        <w:trPr>
          <w:trHeight w:val="300"/>
        </w:trPr>
        <w:tc>
          <w:tcPr>
            <w:tcW w:w="3094" w:type="dxa"/>
            <w:gridSpan w:val="2"/>
          </w:tcPr>
          <w:p w14:paraId="129612C4" w14:textId="77777777" w:rsidR="00BF6812" w:rsidRDefault="00BF6812" w:rsidP="00BF681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3DD10A9E" w14:textId="6A57E3CB" w:rsidR="00D56BBA" w:rsidRDefault="00BF6812" w:rsidP="00D56BB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</w:t>
            </w:r>
          </w:p>
          <w:p w14:paraId="3BA65C89" w14:textId="2FA24E80" w:rsidR="00D56BBA" w:rsidRDefault="00D56BBA" w:rsidP="00D56BBA">
            <w:pPr>
              <w:jc w:val="both"/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0514FEF" w14:textId="7F7DE2C9" w:rsidR="00BF6812" w:rsidRPr="005566B2" w:rsidRDefault="00D56BBA" w:rsidP="00D56BB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 yra nurodyti Sutarties priede Nr. 3 „Sutarties vykdymui pasitelkiami subtiekėjai ir (ar) specialistai“</w:t>
            </w:r>
          </w:p>
        </w:tc>
      </w:tr>
      <w:tr w:rsidR="00BF6812" w14:paraId="4677BEA7" w14:textId="77777777">
        <w:trPr>
          <w:trHeight w:val="300"/>
        </w:trPr>
        <w:tc>
          <w:tcPr>
            <w:tcW w:w="9535" w:type="dxa"/>
            <w:gridSpan w:val="4"/>
          </w:tcPr>
          <w:p w14:paraId="7A37B716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BF6812" w14:paraId="4155B16E" w14:textId="77777777">
        <w:trPr>
          <w:trHeight w:val="300"/>
        </w:trPr>
        <w:tc>
          <w:tcPr>
            <w:tcW w:w="3094" w:type="dxa"/>
            <w:gridSpan w:val="2"/>
          </w:tcPr>
          <w:p w14:paraId="7AD9E9A7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4E59578" w14:textId="13C7936D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</w:t>
            </w:r>
            <w:r w:rsidR="005566B2">
              <w:rPr>
                <w:kern w:val="2"/>
                <w:szCs w:val="24"/>
              </w:rPr>
              <w:t>:</w:t>
            </w:r>
          </w:p>
          <w:p w14:paraId="2D80CD6E" w14:textId="51BDC15A" w:rsidR="005566B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Netesybomis (delspinigiais, bauda)</w:t>
            </w:r>
            <w:r w:rsidR="005566B2">
              <w:rPr>
                <w:kern w:val="2"/>
                <w:szCs w:val="24"/>
              </w:rPr>
              <w:t>.</w:t>
            </w:r>
          </w:p>
        </w:tc>
      </w:tr>
      <w:tr w:rsidR="00BF6812" w14:paraId="25D80381" w14:textId="77777777">
        <w:trPr>
          <w:trHeight w:val="300"/>
        </w:trPr>
        <w:tc>
          <w:tcPr>
            <w:tcW w:w="3094" w:type="dxa"/>
            <w:gridSpan w:val="2"/>
          </w:tcPr>
          <w:p w14:paraId="0F8492D8" w14:textId="65641063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6A3C4961" w14:textId="2193F912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2A4E7446" w14:textId="77777777">
        <w:trPr>
          <w:trHeight w:val="300"/>
        </w:trPr>
        <w:tc>
          <w:tcPr>
            <w:tcW w:w="3094" w:type="dxa"/>
            <w:gridSpan w:val="2"/>
          </w:tcPr>
          <w:p w14:paraId="6B0B299A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47D3FAEF" w14:textId="1D452015" w:rsidR="00BF6812" w:rsidRPr="005566B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BF6812" w14:paraId="15859C99" w14:textId="77777777">
        <w:trPr>
          <w:trHeight w:val="300"/>
        </w:trPr>
        <w:tc>
          <w:tcPr>
            <w:tcW w:w="9535" w:type="dxa"/>
            <w:gridSpan w:val="4"/>
          </w:tcPr>
          <w:p w14:paraId="1ECF65EB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BF6812" w14:paraId="751AAE6F" w14:textId="77777777">
        <w:trPr>
          <w:trHeight w:val="300"/>
        </w:trPr>
        <w:tc>
          <w:tcPr>
            <w:tcW w:w="3094" w:type="dxa"/>
            <w:gridSpan w:val="2"/>
          </w:tcPr>
          <w:p w14:paraId="41D56436" w14:textId="067E4BE6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070C11FC" w14:textId="17EF6445" w:rsidR="00BF6812" w:rsidRPr="005566B2" w:rsidRDefault="00BF6812" w:rsidP="005566B2">
            <w:pPr>
              <w:rPr>
                <w:bCs/>
                <w:color w:val="000000" w:themeColor="text1"/>
                <w:kern w:val="2"/>
                <w:szCs w:val="24"/>
              </w:rPr>
            </w:pPr>
            <w:r w:rsidRPr="005566B2">
              <w:rPr>
                <w:bCs/>
                <w:color w:val="000000" w:themeColor="text1"/>
                <w:kern w:val="2"/>
                <w:szCs w:val="24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005566B2" w:rsidRPr="005566B2">
              <w:rPr>
                <w:bCs/>
                <w:color w:val="000000" w:themeColor="text1"/>
                <w:kern w:val="2"/>
                <w:szCs w:val="24"/>
              </w:rPr>
              <w:t>3</w:t>
            </w:r>
            <w:r w:rsidRPr="005566B2">
              <w:rPr>
                <w:bCs/>
                <w:color w:val="000000" w:themeColor="text1"/>
                <w:kern w:val="2"/>
                <w:szCs w:val="24"/>
              </w:rPr>
              <w:t xml:space="preserve"> (</w:t>
            </w:r>
            <w:r w:rsidR="005566B2" w:rsidRPr="005566B2">
              <w:rPr>
                <w:bCs/>
                <w:color w:val="000000" w:themeColor="text1"/>
                <w:kern w:val="2"/>
                <w:szCs w:val="24"/>
              </w:rPr>
              <w:t>trys</w:t>
            </w:r>
            <w:r w:rsidRPr="005566B2">
              <w:rPr>
                <w:bCs/>
                <w:color w:val="000000" w:themeColor="text1"/>
                <w:kern w:val="2"/>
                <w:szCs w:val="24"/>
              </w:rPr>
              <w:t xml:space="preserve"> šimtosios) procento dydžio delspinigius nuo neapmokėtos sumos be PVM už kiekvieną vėlavimo dieną</w:t>
            </w:r>
            <w:r w:rsidR="005566B2" w:rsidRPr="005566B2">
              <w:rPr>
                <w:bCs/>
                <w:color w:val="000000" w:themeColor="text1"/>
                <w:kern w:val="2"/>
                <w:szCs w:val="24"/>
              </w:rPr>
              <w:t>.</w:t>
            </w:r>
          </w:p>
        </w:tc>
      </w:tr>
      <w:tr w:rsidR="00BF6812" w14:paraId="2C60DAC2" w14:textId="77777777">
        <w:trPr>
          <w:trHeight w:val="300"/>
        </w:trPr>
        <w:tc>
          <w:tcPr>
            <w:tcW w:w="3094" w:type="dxa"/>
            <w:gridSpan w:val="2"/>
          </w:tcPr>
          <w:p w14:paraId="1BA2D9E1" w14:textId="425BB12B" w:rsidR="00BF6812" w:rsidRDefault="00BF6812" w:rsidP="00BF6812">
            <w:pPr>
              <w:rPr>
                <w:b/>
                <w:kern w:val="2"/>
                <w:szCs w:val="24"/>
              </w:rPr>
            </w:pPr>
            <w:r w:rsidRPr="00ED2DDF">
              <w:rPr>
                <w:b/>
                <w:color w:val="000000" w:themeColor="text1"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2A5DA7FD" w14:textId="62B60A25" w:rsidR="00BF6812" w:rsidRPr="00ED2DDF" w:rsidRDefault="00BF6812" w:rsidP="00BF6812">
            <w:pPr>
              <w:rPr>
                <w:color w:val="000000" w:themeColor="text1"/>
              </w:rPr>
            </w:pPr>
            <w:r w:rsidRPr="00ED2DDF">
              <w:rPr>
                <w:color w:val="000000" w:themeColor="text1"/>
                <w:szCs w:val="24"/>
                <w:lang w:val="lt"/>
              </w:rPr>
              <w:t>9.2.1. Jeigu Tiekėjas vėluoja suteikti Paslaugas arba nevykdo kitų sutartinių įsipareigojimų, Pirkėjas nuo kitos nei nustatytas terminas dienos Tiekėjui skaičiuoja 0,0</w:t>
            </w:r>
            <w:r w:rsidR="00ED2DDF" w:rsidRPr="00ED2DDF">
              <w:rPr>
                <w:color w:val="000000" w:themeColor="text1"/>
                <w:szCs w:val="24"/>
                <w:lang w:val="lt"/>
              </w:rPr>
              <w:t>3</w:t>
            </w:r>
            <w:r w:rsidRPr="00ED2DD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ED2DDF" w:rsidRPr="00ED2DDF">
              <w:rPr>
                <w:color w:val="000000" w:themeColor="text1"/>
                <w:szCs w:val="24"/>
                <w:lang w:val="lt"/>
              </w:rPr>
              <w:t>trys</w:t>
            </w:r>
            <w:r w:rsidRPr="00ED2DDF">
              <w:rPr>
                <w:color w:val="000000" w:themeColor="text1"/>
                <w:szCs w:val="24"/>
                <w:lang w:val="lt"/>
              </w:rPr>
              <w:t xml:space="preserve"> šimtosios) procento dydžio delspinigius už kiekvieną uždelstą dieną nuo laiku nesuteiktų Paslaugų ar kitų sutartinių įsipareigojimų nevykdymo kainos be PVM.</w:t>
            </w:r>
          </w:p>
          <w:p w14:paraId="66025186" w14:textId="7560F89B" w:rsidR="00BF6812" w:rsidRPr="00ED2DDF" w:rsidRDefault="00BF6812" w:rsidP="00BF6812">
            <w:pPr>
              <w:rPr>
                <w:color w:val="000000" w:themeColor="text1"/>
                <w:szCs w:val="24"/>
              </w:rPr>
            </w:pPr>
            <w:r w:rsidRPr="00ED2DDF">
              <w:rPr>
                <w:color w:val="000000" w:themeColor="text1"/>
                <w:szCs w:val="24"/>
                <w:lang w:val="lt"/>
              </w:rPr>
              <w:t>9.2.2. Jeigu Tiekėjas vėluoja grąžinti dėl Tiekėjui mokėtinos sumos sumažinimo susidariusią permoką pagal Bendrųjų sąlygų 7.4.1.2 papunktį, Pirkėjas nuo kitos nei nustatytas terminas dienos Tiekėjui skaičiuoja 0,0</w:t>
            </w:r>
            <w:r w:rsidR="00ED2DDF" w:rsidRPr="00ED2DDF">
              <w:rPr>
                <w:color w:val="000000" w:themeColor="text1"/>
                <w:szCs w:val="24"/>
                <w:lang w:val="lt"/>
              </w:rPr>
              <w:t>3</w:t>
            </w:r>
            <w:r w:rsidRPr="00ED2DDF">
              <w:rPr>
                <w:color w:val="000000" w:themeColor="text1"/>
                <w:szCs w:val="24"/>
                <w:lang w:val="lt"/>
              </w:rPr>
              <w:t xml:space="preserve"> (</w:t>
            </w:r>
            <w:r w:rsidR="00ED2DDF" w:rsidRPr="00ED2DDF">
              <w:rPr>
                <w:color w:val="000000" w:themeColor="text1"/>
                <w:szCs w:val="24"/>
                <w:lang w:val="lt"/>
              </w:rPr>
              <w:t>trys</w:t>
            </w:r>
            <w:r w:rsidRPr="00ED2DDF">
              <w:rPr>
                <w:color w:val="000000" w:themeColor="text1"/>
                <w:szCs w:val="24"/>
                <w:lang w:val="lt"/>
              </w:rPr>
              <w:t xml:space="preserve"> šimtosios) procento dydžio delspinigius už kiekvieną uždelstą dieną nuo laiku negrąžintos permokos kainos be PVM.</w:t>
            </w:r>
          </w:p>
          <w:p w14:paraId="0E6DFBC8" w14:textId="2D20825A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color w:val="000000"/>
                <w:kern w:val="2"/>
              </w:rPr>
              <w:t xml:space="preserve">9.2.3. Tiekėjas privalo sumokėti Pirkėjui netesybas </w:t>
            </w:r>
            <w:r w:rsidRPr="00ED2DDF">
              <w:rPr>
                <w:color w:val="000000" w:themeColor="text1"/>
                <w:kern w:val="2"/>
              </w:rPr>
              <w:t xml:space="preserve">per </w:t>
            </w:r>
            <w:r w:rsidR="00ED2DDF" w:rsidRPr="00ED2DDF">
              <w:rPr>
                <w:color w:val="000000" w:themeColor="text1"/>
                <w:kern w:val="2"/>
              </w:rPr>
              <w:t xml:space="preserve">30 </w:t>
            </w:r>
            <w:r>
              <w:rPr>
                <w:color w:val="000000"/>
                <w:kern w:val="2"/>
              </w:rPr>
              <w:t xml:space="preserve">dienų nuo Pirkėjo pareikalavimo, jeigu netesybų suma nėra </w:t>
            </w:r>
            <w:r>
              <w:t>išskaitoma iš Tiekėjui mokėtinos sumos.</w:t>
            </w:r>
          </w:p>
        </w:tc>
      </w:tr>
      <w:tr w:rsidR="00BF6812" w14:paraId="681F27EE" w14:textId="77777777">
        <w:trPr>
          <w:trHeight w:val="300"/>
        </w:trPr>
        <w:tc>
          <w:tcPr>
            <w:tcW w:w="3094" w:type="dxa"/>
            <w:gridSpan w:val="2"/>
          </w:tcPr>
          <w:p w14:paraId="1AB519AC" w14:textId="7CBD3645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7CBFE0C7" w14:textId="67738452" w:rsidR="00BF6812" w:rsidRPr="00ED2DDF" w:rsidRDefault="00BF6812" w:rsidP="00BF6812">
            <w:pPr>
              <w:rPr>
                <w:bCs/>
                <w:szCs w:val="24"/>
              </w:rPr>
            </w:pPr>
            <w:r>
              <w:rPr>
                <w:bCs/>
                <w:kern w:val="2"/>
                <w:szCs w:val="24"/>
              </w:rPr>
              <w:t>9.3.1. Nutraukus Sutartį dėl esminio Sutarties pažeidimo, nustatyto Sutarties Specialiosiose sąlygose, moka</w:t>
            </w:r>
            <w:r w:rsidRPr="00ED2DDF">
              <w:rPr>
                <w:bCs/>
                <w:color w:val="000000" w:themeColor="text1"/>
                <w:kern w:val="2"/>
                <w:szCs w:val="24"/>
              </w:rPr>
              <w:t xml:space="preserve">ma </w:t>
            </w:r>
            <w:r w:rsidR="00ED2DDF" w:rsidRPr="00ED2DDF">
              <w:rPr>
                <w:bCs/>
                <w:color w:val="000000" w:themeColor="text1"/>
                <w:kern w:val="2"/>
                <w:szCs w:val="24"/>
              </w:rPr>
              <w:t xml:space="preserve">10 </w:t>
            </w:r>
            <w:r>
              <w:rPr>
                <w:bCs/>
                <w:kern w:val="2"/>
                <w:szCs w:val="24"/>
              </w:rPr>
              <w:t>procentų dydžio bauda nuo Pradinės Sutarties vertės, nurodytos Specialiųjų sąlygų 5.2 punkte.</w:t>
            </w:r>
          </w:p>
        </w:tc>
      </w:tr>
      <w:tr w:rsidR="00BF6812" w14:paraId="3A1BC4FA" w14:textId="77777777">
        <w:trPr>
          <w:trHeight w:val="300"/>
        </w:trPr>
        <w:tc>
          <w:tcPr>
            <w:tcW w:w="3094" w:type="dxa"/>
            <w:gridSpan w:val="2"/>
          </w:tcPr>
          <w:p w14:paraId="0E4BB632" w14:textId="0AF19C99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892A4F" w14:textId="0E9DC629" w:rsidR="00BF6812" w:rsidRPr="00DA6DF8" w:rsidRDefault="0094156B" w:rsidP="00BF6812">
            <w:pPr>
              <w:rPr>
                <w:bCs/>
                <w:kern w:val="2"/>
                <w:szCs w:val="24"/>
              </w:rPr>
            </w:pPr>
            <w:r w:rsidRPr="00DA6DF8">
              <w:rPr>
                <w:bCs/>
                <w:kern w:val="2"/>
                <w:szCs w:val="24"/>
              </w:rPr>
              <w:t xml:space="preserve"> </w:t>
            </w:r>
          </w:p>
          <w:p w14:paraId="663FD6AE" w14:textId="44F2F215" w:rsidR="00BF6812" w:rsidRPr="00DA6DF8" w:rsidRDefault="00DA6DF8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2</w:t>
            </w:r>
            <w:r w:rsidR="0094156B" w:rsidRPr="00DA6DF8">
              <w:rPr>
                <w:kern w:val="2"/>
                <w:szCs w:val="24"/>
              </w:rPr>
              <w:t>00 Eur už kiekvieną atvejį</w:t>
            </w:r>
          </w:p>
        </w:tc>
      </w:tr>
      <w:tr w:rsidR="00BF6812" w14:paraId="02A0AD2F" w14:textId="77777777">
        <w:trPr>
          <w:trHeight w:val="300"/>
        </w:trPr>
        <w:tc>
          <w:tcPr>
            <w:tcW w:w="3094" w:type="dxa"/>
            <w:gridSpan w:val="2"/>
          </w:tcPr>
          <w:p w14:paraId="566076A6" w14:textId="1092562B" w:rsidR="00BF6812" w:rsidRPr="0094156B" w:rsidRDefault="00BF6812" w:rsidP="00BF6812">
            <w:pPr>
              <w:rPr>
                <w:b/>
                <w:kern w:val="2"/>
                <w:szCs w:val="24"/>
              </w:rPr>
            </w:pPr>
            <w:r w:rsidRPr="0094156B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748DE540" w14:textId="390E1728" w:rsidR="00BF6812" w:rsidRPr="00DA6DF8" w:rsidRDefault="0094156B" w:rsidP="00BF6812">
            <w:pPr>
              <w:rPr>
                <w:kern w:val="2"/>
                <w:szCs w:val="24"/>
              </w:rPr>
            </w:pPr>
            <w:r w:rsidRPr="00DA6DF8">
              <w:rPr>
                <w:kern w:val="2"/>
                <w:szCs w:val="24"/>
              </w:rPr>
              <w:t>100 Eur už kiekvieną atvejį</w:t>
            </w:r>
          </w:p>
        </w:tc>
      </w:tr>
      <w:tr w:rsidR="00BF6812" w14:paraId="7439E02A" w14:textId="77777777">
        <w:trPr>
          <w:trHeight w:val="300"/>
        </w:trPr>
        <w:tc>
          <w:tcPr>
            <w:tcW w:w="3094" w:type="dxa"/>
            <w:gridSpan w:val="2"/>
          </w:tcPr>
          <w:p w14:paraId="69208AF6" w14:textId="7EE0BDAD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0A99159" w14:textId="1162114B" w:rsidR="00BF6812" w:rsidRPr="00DA6DF8" w:rsidRDefault="0094156B" w:rsidP="00BF6812">
            <w:pPr>
              <w:rPr>
                <w:kern w:val="2"/>
                <w:szCs w:val="24"/>
              </w:rPr>
            </w:pPr>
            <w:r w:rsidRPr="00DA6DF8">
              <w:rPr>
                <w:kern w:val="2"/>
                <w:szCs w:val="24"/>
              </w:rPr>
              <w:t>200 Eur už kiekvieną atvejį</w:t>
            </w:r>
          </w:p>
        </w:tc>
      </w:tr>
      <w:tr w:rsidR="00BF6812" w14:paraId="1E6BA83A" w14:textId="77777777">
        <w:trPr>
          <w:trHeight w:val="300"/>
        </w:trPr>
        <w:tc>
          <w:tcPr>
            <w:tcW w:w="3094" w:type="dxa"/>
            <w:gridSpan w:val="2"/>
          </w:tcPr>
          <w:p w14:paraId="6B59AD7B" w14:textId="3DB423A4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</w:rPr>
              <w:t xml:space="preserve">9.7. Tiekėjui taikomos netesybos dėl pirkimo dokumentuose nustatytų Kokybinių kriterijų </w:t>
            </w:r>
            <w:proofErr w:type="spellStart"/>
            <w:r>
              <w:rPr>
                <w:b/>
              </w:rPr>
              <w:lastRenderedPageBreak/>
              <w:t>nepasiekimo</w:t>
            </w:r>
            <w:proofErr w:type="spellEnd"/>
            <w:r>
              <w:rPr>
                <w:b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12273A2F" w14:textId="21668F98" w:rsidR="00ED2DDF" w:rsidRDefault="00BF6812" w:rsidP="00ED2DDF">
            <w:pPr>
              <w:rPr>
                <w:color w:val="4472C4"/>
                <w:kern w:val="2"/>
                <w:szCs w:val="24"/>
              </w:rPr>
            </w:pPr>
            <w:r>
              <w:rPr>
                <w:bCs/>
                <w:szCs w:val="24"/>
              </w:rPr>
              <w:lastRenderedPageBreak/>
              <w:t>Netaikoma</w:t>
            </w:r>
          </w:p>
          <w:p w14:paraId="31D0481F" w14:textId="3E04DF13" w:rsidR="00BF6812" w:rsidRDefault="00BF6812" w:rsidP="00BF6812">
            <w:pPr>
              <w:rPr>
                <w:color w:val="4472C4"/>
                <w:kern w:val="2"/>
                <w:szCs w:val="24"/>
              </w:rPr>
            </w:pPr>
          </w:p>
        </w:tc>
      </w:tr>
      <w:tr w:rsidR="00BF6812" w14:paraId="2E410A63" w14:textId="77777777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802E" w14:textId="5A2E29E9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12C" w14:textId="77777777" w:rsidR="00BF6812" w:rsidRDefault="00BF6812" w:rsidP="00BF6812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5AD4BC1A" w14:textId="769F7363" w:rsidR="00BF6812" w:rsidRDefault="00BF6812" w:rsidP="00BF6812">
            <w:pPr>
              <w:rPr>
                <w:color w:val="4472C4"/>
                <w:kern w:val="2"/>
                <w:szCs w:val="24"/>
              </w:rPr>
            </w:pPr>
          </w:p>
        </w:tc>
      </w:tr>
      <w:tr w:rsidR="00BF6812" w14:paraId="126A6D36" w14:textId="77777777">
        <w:trPr>
          <w:trHeight w:val="300"/>
        </w:trPr>
        <w:tc>
          <w:tcPr>
            <w:tcW w:w="3094" w:type="dxa"/>
            <w:gridSpan w:val="2"/>
          </w:tcPr>
          <w:p w14:paraId="10384E36" w14:textId="4FFA607E" w:rsidR="00BF6812" w:rsidRDefault="00BF6812" w:rsidP="00BF6812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szCs w:val="24"/>
              </w:rPr>
              <w:t>9.9. Tiekėjui taikoma bauda dėl Pirkėjo simbolių, pavadinimo ir ženklo reklamoje ar rinkodaroje naudojimo reikalavimų nesilaikymo bei draudimo naudotis Pirkėjo sukurtais</w:t>
            </w:r>
            <w:r>
              <w:rPr>
                <w:bCs/>
                <w:szCs w:val="24"/>
              </w:rPr>
              <w:t xml:space="preserve"> </w:t>
            </w:r>
            <w:r>
              <w:rPr>
                <w:b/>
                <w:szCs w:val="24"/>
              </w:rPr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5354982A" w14:textId="77777777" w:rsidR="00BF6812" w:rsidRDefault="00BF6812" w:rsidP="00BF6812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Netaikoma</w:t>
            </w:r>
          </w:p>
          <w:p w14:paraId="3293B58C" w14:textId="77777777" w:rsidR="00BF6812" w:rsidRDefault="00BF6812" w:rsidP="00BF6812">
            <w:pPr>
              <w:rPr>
                <w:bCs/>
                <w:szCs w:val="24"/>
              </w:rPr>
            </w:pPr>
          </w:p>
          <w:p w14:paraId="39D0982B" w14:textId="77777777" w:rsidR="00BF6812" w:rsidRDefault="00BF6812" w:rsidP="00BF6812">
            <w:pPr>
              <w:rPr>
                <w:color w:val="4472C4"/>
                <w:kern w:val="2"/>
                <w:szCs w:val="24"/>
              </w:rPr>
            </w:pPr>
          </w:p>
        </w:tc>
      </w:tr>
      <w:tr w:rsidR="00BF6812" w14:paraId="77AEF0AE" w14:textId="77777777">
        <w:trPr>
          <w:trHeight w:val="300"/>
        </w:trPr>
        <w:tc>
          <w:tcPr>
            <w:tcW w:w="3094" w:type="dxa"/>
            <w:gridSpan w:val="2"/>
          </w:tcPr>
          <w:p w14:paraId="17EC5DF4" w14:textId="49390910" w:rsidR="00BF6812" w:rsidRDefault="00BF6812" w:rsidP="00BF6812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9.10. </w:t>
            </w:r>
            <w:r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1DD08FE" w14:textId="74F245E4" w:rsidR="00BF6812" w:rsidRDefault="00ED2DDF" w:rsidP="00BF6812">
            <w:pPr>
              <w:rPr>
                <w:color w:val="4472C4"/>
                <w:kern w:val="2"/>
                <w:szCs w:val="24"/>
              </w:rPr>
            </w:pPr>
            <w:r w:rsidRPr="00ED2DDF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F6812" w14:paraId="7412B22E" w14:textId="77777777">
        <w:trPr>
          <w:trHeight w:val="300"/>
        </w:trPr>
        <w:tc>
          <w:tcPr>
            <w:tcW w:w="9535" w:type="dxa"/>
            <w:gridSpan w:val="4"/>
          </w:tcPr>
          <w:p w14:paraId="0D543F72" w14:textId="77777777" w:rsidR="00BF6812" w:rsidRDefault="00BF6812" w:rsidP="00BF6812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BF6812" w14:paraId="4A74E676" w14:textId="77777777">
        <w:trPr>
          <w:trHeight w:val="300"/>
        </w:trPr>
        <w:tc>
          <w:tcPr>
            <w:tcW w:w="3094" w:type="dxa"/>
            <w:gridSpan w:val="2"/>
          </w:tcPr>
          <w:p w14:paraId="0C4A90A4" w14:textId="48800356" w:rsidR="00BF6812" w:rsidRDefault="00BF6812" w:rsidP="00BF6812">
            <w:pPr>
              <w:rPr>
                <w:b/>
                <w:kern w:val="2"/>
                <w:szCs w:val="24"/>
                <w:lang w:val="en-US"/>
              </w:rPr>
            </w:pPr>
            <w:r>
              <w:rPr>
                <w:b/>
                <w:kern w:val="2"/>
                <w:szCs w:val="24"/>
                <w:lang w:val="en-US"/>
              </w:rPr>
              <w:t xml:space="preserve">10.1. </w:t>
            </w:r>
            <w:r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1AD3CD3A" w14:textId="6CBCCF7E" w:rsidR="00BF6812" w:rsidRPr="00ED2DDF" w:rsidRDefault="00BF6812" w:rsidP="00ED2DDF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  <w:r w:rsidR="00E82928">
              <w:rPr>
                <w:kern w:val="2"/>
                <w:szCs w:val="24"/>
              </w:rPr>
              <w:t xml:space="preserve"> </w:t>
            </w:r>
          </w:p>
        </w:tc>
      </w:tr>
      <w:tr w:rsidR="00BF6812" w14:paraId="68A8F8F5" w14:textId="77777777">
        <w:trPr>
          <w:trHeight w:val="300"/>
        </w:trPr>
        <w:tc>
          <w:tcPr>
            <w:tcW w:w="3094" w:type="dxa"/>
            <w:gridSpan w:val="2"/>
          </w:tcPr>
          <w:p w14:paraId="458F7686" w14:textId="28A3D4D6" w:rsidR="00BF6812" w:rsidRP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bCs/>
              </w:rPr>
              <w:t>10.2. Dideli arba nuolatiniai esminės Sutarties sąlygos vykdymo trūkumai</w:t>
            </w:r>
          </w:p>
        </w:tc>
        <w:tc>
          <w:tcPr>
            <w:tcW w:w="6441" w:type="dxa"/>
            <w:gridSpan w:val="2"/>
          </w:tcPr>
          <w:p w14:paraId="2BC2BBBD" w14:textId="6C97AF15" w:rsidR="00BF6812" w:rsidRPr="00ED2DDF" w:rsidRDefault="00BF6812" w:rsidP="00E82928">
            <w:pPr>
              <w:jc w:val="both"/>
              <w:textAlignment w:val="baseline"/>
              <w:rPr>
                <w:color w:val="4471C4"/>
                <w:lang w:val="lt"/>
              </w:rPr>
            </w:pPr>
            <w:r w:rsidRPr="00ED2DDF">
              <w:rPr>
                <w:rFonts w:eastAsia="Arial"/>
              </w:rPr>
              <w:t>Netaikoma</w:t>
            </w:r>
          </w:p>
        </w:tc>
      </w:tr>
      <w:tr w:rsidR="00BF6812" w14:paraId="5D5614C8" w14:textId="77777777">
        <w:trPr>
          <w:trHeight w:val="300"/>
        </w:trPr>
        <w:tc>
          <w:tcPr>
            <w:tcW w:w="9535" w:type="dxa"/>
            <w:gridSpan w:val="4"/>
          </w:tcPr>
          <w:p w14:paraId="01BA2625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BF6812" w14:paraId="01B4A21F" w14:textId="77777777">
        <w:trPr>
          <w:trHeight w:val="300"/>
        </w:trPr>
        <w:tc>
          <w:tcPr>
            <w:tcW w:w="3094" w:type="dxa"/>
            <w:gridSpan w:val="2"/>
          </w:tcPr>
          <w:p w14:paraId="4A683777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6A6371C6" w14:textId="77777777" w:rsidR="00BF6812" w:rsidRPr="00DA6DF8" w:rsidRDefault="00BF6812" w:rsidP="00CD6E26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Ši Sutartis laikoma sudaryta ir įsigalioja nuo Sutarties pasirašymo dienos (antrosios Šalies </w:t>
            </w:r>
            <w:r w:rsidRPr="00DA6DF8">
              <w:rPr>
                <w:kern w:val="2"/>
                <w:szCs w:val="24"/>
              </w:rPr>
              <w:t>pasirašymo dieną).</w:t>
            </w:r>
          </w:p>
          <w:p w14:paraId="7396F7FD" w14:textId="029529C7" w:rsidR="00BF6812" w:rsidRDefault="00BF6812" w:rsidP="00CD6E26">
            <w:pPr>
              <w:jc w:val="both"/>
              <w:rPr>
                <w:color w:val="4472C4"/>
                <w:kern w:val="2"/>
                <w:szCs w:val="24"/>
              </w:rPr>
            </w:pPr>
            <w:r w:rsidRPr="00DA6DF8">
              <w:rPr>
                <w:color w:val="000000"/>
                <w:kern w:val="2"/>
                <w:szCs w:val="24"/>
              </w:rPr>
              <w:t>Sutartis galioja iki visiško prievolių įvykdymo (kol bus išnaudota Pradinės Sutarties vertė</w:t>
            </w:r>
            <w:r w:rsidR="00E4204B" w:rsidRPr="00DA6DF8">
              <w:rPr>
                <w:color w:val="000000"/>
                <w:kern w:val="2"/>
                <w:szCs w:val="24"/>
              </w:rPr>
              <w:t>)</w:t>
            </w:r>
            <w:r w:rsidR="00A614F8" w:rsidRPr="00DA6DF8">
              <w:rPr>
                <w:color w:val="000000"/>
                <w:kern w:val="2"/>
                <w:szCs w:val="24"/>
              </w:rPr>
              <w:t>,</w:t>
            </w:r>
            <w:r w:rsidR="006268BC" w:rsidRPr="00DA6DF8">
              <w:rPr>
                <w:color w:val="000000"/>
                <w:kern w:val="2"/>
                <w:szCs w:val="24"/>
              </w:rPr>
              <w:t xml:space="preserve"> bet ne ilgiau kaip13</w:t>
            </w:r>
            <w:r w:rsidR="00E82928" w:rsidRPr="00DA6DF8">
              <w:rPr>
                <w:color w:val="000000"/>
                <w:kern w:val="2"/>
                <w:szCs w:val="24"/>
              </w:rPr>
              <w:t xml:space="preserve"> (trylika)</w:t>
            </w:r>
            <w:r w:rsidR="006268BC" w:rsidRPr="00DA6DF8">
              <w:rPr>
                <w:color w:val="000000"/>
                <w:kern w:val="2"/>
                <w:szCs w:val="24"/>
              </w:rPr>
              <w:t xml:space="preserve"> mėn</w:t>
            </w:r>
            <w:r w:rsidR="00E82928" w:rsidRPr="00DA6DF8">
              <w:rPr>
                <w:color w:val="000000"/>
                <w:kern w:val="2"/>
                <w:szCs w:val="24"/>
              </w:rPr>
              <w:t>esių</w:t>
            </w:r>
            <w:r w:rsidR="00E82928">
              <w:rPr>
                <w:color w:val="000000"/>
                <w:kern w:val="2"/>
                <w:szCs w:val="24"/>
              </w:rPr>
              <w:t>.</w:t>
            </w:r>
          </w:p>
        </w:tc>
      </w:tr>
      <w:tr w:rsidR="00BF6812" w14:paraId="0D3292E1" w14:textId="77777777">
        <w:trPr>
          <w:trHeight w:val="300"/>
        </w:trPr>
        <w:tc>
          <w:tcPr>
            <w:tcW w:w="3094" w:type="dxa"/>
            <w:gridSpan w:val="2"/>
          </w:tcPr>
          <w:p w14:paraId="09BC2075" w14:textId="316E2550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782060E8" w14:textId="0C77DCCC" w:rsidR="00ED2DDF" w:rsidRDefault="007B4E36" w:rsidP="00ED2DDF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BF6812" w14:paraId="7FE809EC" w14:textId="77777777">
        <w:trPr>
          <w:trHeight w:val="300"/>
        </w:trPr>
        <w:tc>
          <w:tcPr>
            <w:tcW w:w="9535" w:type="dxa"/>
            <w:gridSpan w:val="4"/>
          </w:tcPr>
          <w:p w14:paraId="6839791C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BF6812" w14:paraId="519D54A3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260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8169" w14:textId="3BCA9F82" w:rsidR="00BF6812" w:rsidRDefault="00ED2DDF" w:rsidP="00BF6812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BF6812" w14:paraId="57B2F7FC" w14:textId="77777777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D399" w14:textId="4C16CD48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4844" w14:textId="77777777" w:rsidR="00BF6812" w:rsidRPr="00D02FF9" w:rsidRDefault="00BF6812" w:rsidP="00BF6812">
            <w:pPr>
              <w:rPr>
                <w:color w:val="000000" w:themeColor="text1"/>
                <w:kern w:val="2"/>
                <w:szCs w:val="24"/>
              </w:rPr>
            </w:pPr>
            <w:r w:rsidRPr="00D02FF9">
              <w:rPr>
                <w:color w:val="000000" w:themeColor="text1"/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4A0B73D1" w14:textId="01FD7F62" w:rsidR="00BF6812" w:rsidRPr="00D02FF9" w:rsidRDefault="00BF6812" w:rsidP="00BF681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2</w:t>
            </w: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jeigu Tiekėjas pažeidžia Paslaugų suteikimo terminus ir priskaičiuotų netesybų už vėlavimą suma viršija 20 (dvidešimt) proc. Pradinės sutarties vertės;</w:t>
            </w:r>
          </w:p>
          <w:p w14:paraId="3466F29E" w14:textId="7B4A0CE7" w:rsidR="00BF6812" w:rsidRPr="00D02FF9" w:rsidRDefault="00BF6812" w:rsidP="00BF681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3</w:t>
            </w: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pažeidžia Paslaugų suteikimo terminus ir dėl Paslaugų suteikimo vėlavimo Paslaugos tampa nebereikalingos;</w:t>
            </w:r>
          </w:p>
          <w:p w14:paraId="6C765B22" w14:textId="79EAFC55" w:rsidR="00BF6812" w:rsidRPr="00D02FF9" w:rsidRDefault="00BF6812" w:rsidP="00BF6812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4</w:t>
            </w: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 Tiekėjas daugiau kaip 2 (du) kartus suteikia Paslaugas, kurios neatitinka Sutartyje ir (ar) įstatymuose nustatytų reikalavimų Paslaugoms;</w:t>
            </w:r>
          </w:p>
          <w:p w14:paraId="0B019B64" w14:textId="3B48811C" w:rsidR="006268BC" w:rsidRPr="00D02FF9" w:rsidRDefault="00BF6812" w:rsidP="00D02FF9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  <w:lang w:val="lt"/>
              </w:rPr>
            </w:pP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</w:t>
            </w:r>
            <w:r w:rsid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5</w:t>
            </w: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 xml:space="preserve">. Tiekėjo kvalifikacija tapo nebeatitinkančia pirkimo dokumentuose nustatytų Sutarties tinkamam vykdymui būtinų reikalavimų ir šie neatitikimai nebuvo ištaisyti per 14 </w:t>
            </w:r>
            <w:r w:rsidRPr="00D02FF9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lastRenderedPageBreak/>
              <w:t>(keturiolika) kalendorinių dienų nuo kvalifikacijos tapimo neatitinkančia dienos</w:t>
            </w:r>
            <w:r w:rsidR="0094156B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.</w:t>
            </w:r>
          </w:p>
        </w:tc>
      </w:tr>
      <w:tr w:rsidR="00BF6812" w14:paraId="46270E91" w14:textId="77777777">
        <w:trPr>
          <w:trHeight w:val="300"/>
        </w:trPr>
        <w:tc>
          <w:tcPr>
            <w:tcW w:w="9535" w:type="dxa"/>
            <w:gridSpan w:val="4"/>
          </w:tcPr>
          <w:p w14:paraId="07E06248" w14:textId="77777777" w:rsidR="00BF6812" w:rsidRPr="00D02FF9" w:rsidRDefault="00BF6812" w:rsidP="00BF6812">
            <w:pPr>
              <w:jc w:val="center"/>
              <w:rPr>
                <w:color w:val="000000" w:themeColor="text1"/>
                <w:kern w:val="2"/>
                <w:szCs w:val="24"/>
              </w:rPr>
            </w:pPr>
            <w:r w:rsidRPr="00D02FF9">
              <w:rPr>
                <w:b/>
                <w:color w:val="000000" w:themeColor="text1"/>
                <w:kern w:val="2"/>
                <w:szCs w:val="24"/>
              </w:rPr>
              <w:lastRenderedPageBreak/>
              <w:t xml:space="preserve">13. APLINKOS APSAUGOS IR SOCIALINIAI KRITERIJAI </w:t>
            </w:r>
            <w:r w:rsidRPr="00D02FF9">
              <w:rPr>
                <w:color w:val="000000" w:themeColor="text1"/>
                <w:kern w:val="2"/>
                <w:szCs w:val="24"/>
              </w:rPr>
              <w:t>(taikoma, jeigu aplinkosauginiai ir (arba) socialiniai kriterijai nustatomi kaip Sutarties vykdymo sąlygos)</w:t>
            </w:r>
          </w:p>
        </w:tc>
      </w:tr>
      <w:tr w:rsidR="00BF6812" w14:paraId="18AE2F61" w14:textId="77777777">
        <w:trPr>
          <w:trHeight w:val="300"/>
        </w:trPr>
        <w:tc>
          <w:tcPr>
            <w:tcW w:w="3058" w:type="dxa"/>
          </w:tcPr>
          <w:p w14:paraId="6366A32C" w14:textId="77777777" w:rsidR="00BF6812" w:rsidRPr="00D02FF9" w:rsidRDefault="00BF6812" w:rsidP="00BF6812">
            <w:pPr>
              <w:rPr>
                <w:b/>
                <w:color w:val="000000" w:themeColor="text1"/>
                <w:kern w:val="2"/>
                <w:szCs w:val="24"/>
              </w:rPr>
            </w:pPr>
            <w:r w:rsidRPr="00D02FF9">
              <w:rPr>
                <w:b/>
                <w:color w:val="000000" w:themeColor="text1"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3F14B69B" w14:textId="45A8CCA6" w:rsidR="00BF6812" w:rsidRPr="00D02FF9" w:rsidRDefault="00BF6812" w:rsidP="00D02FF9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D02FF9">
              <w:rPr>
                <w:color w:val="000000" w:themeColor="text1"/>
                <w:kern w:val="2"/>
                <w:szCs w:val="24"/>
                <w:shd w:val="clear" w:color="auto" w:fill="FFFFFF"/>
              </w:rPr>
              <w:t>Aplinkos apsaugos kriterijai 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</w:t>
            </w:r>
            <w:r w:rsidR="00B81C2B">
              <w:rPr>
                <w:color w:val="000000" w:themeColor="text1"/>
                <w:kern w:val="2"/>
                <w:szCs w:val="24"/>
                <w:shd w:val="clear" w:color="auto" w:fill="FFFFFF"/>
              </w:rPr>
              <w:t xml:space="preserve"> 4.4.3 papunkčiu </w:t>
            </w:r>
            <w:r w:rsidR="00B81C2B" w:rsidRPr="002B187B">
              <w:rPr>
                <w:kern w:val="2"/>
                <w:szCs w:val="24"/>
                <w:shd w:val="clear" w:color="auto" w:fill="FFFFFF"/>
              </w:rPr>
              <w:t>„</w:t>
            </w:r>
            <w:r w:rsidR="00B81C2B" w:rsidRPr="002B187B">
              <w:rPr>
                <w:szCs w:val="24"/>
              </w:rPr>
              <w:t xml:space="preserve">šis pirkimas laikomas žaliuoju, kadangi įsigyjama </w:t>
            </w:r>
            <w:r w:rsidR="00B81C2B">
              <w:rPr>
                <w:szCs w:val="24"/>
              </w:rPr>
              <w:t>Paslauga</w:t>
            </w:r>
            <w:r w:rsidR="00B81C2B" w:rsidRPr="002B187B">
              <w:rPr>
                <w:szCs w:val="24"/>
              </w:rPr>
              <w:t>, kurios teikimo metu nėra numatomas reikšmingas neigiamas poveikis aplinkai, nesukuriamas taršos šaltinis ir negeneruojamos atliekos</w:t>
            </w:r>
            <w:r w:rsidR="00B81C2B">
              <w:rPr>
                <w:szCs w:val="24"/>
              </w:rPr>
              <w:t>“</w:t>
            </w:r>
            <w:r w:rsidR="00B81C2B" w:rsidRPr="002B187B">
              <w:rPr>
                <w:szCs w:val="24"/>
              </w:rPr>
              <w:t>.</w:t>
            </w:r>
          </w:p>
        </w:tc>
      </w:tr>
      <w:tr w:rsidR="00BF6812" w14:paraId="71B127CD" w14:textId="77777777">
        <w:trPr>
          <w:trHeight w:val="300"/>
        </w:trPr>
        <w:tc>
          <w:tcPr>
            <w:tcW w:w="3058" w:type="dxa"/>
          </w:tcPr>
          <w:p w14:paraId="6D5C5242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09CCACC2" w14:textId="77777777" w:rsidR="00BF6812" w:rsidRDefault="00BF6812" w:rsidP="00BF6812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170065E" w14:textId="538EAD53" w:rsidR="00BF6812" w:rsidRDefault="00BF6812" w:rsidP="00BF6812">
            <w:pPr>
              <w:rPr>
                <w:color w:val="0070C0"/>
                <w:kern w:val="2"/>
                <w:szCs w:val="24"/>
              </w:rPr>
            </w:pPr>
          </w:p>
        </w:tc>
      </w:tr>
      <w:tr w:rsidR="00BF6812" w:rsidRPr="00136C60" w14:paraId="0E3437C2" w14:textId="77777777">
        <w:trPr>
          <w:trHeight w:val="300"/>
        </w:trPr>
        <w:tc>
          <w:tcPr>
            <w:tcW w:w="9535" w:type="dxa"/>
            <w:gridSpan w:val="4"/>
          </w:tcPr>
          <w:p w14:paraId="3450D3CB" w14:textId="77777777" w:rsidR="00BF6812" w:rsidRPr="00136C60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 w:rsidRPr="00136C60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1BD9D104" w14:textId="32027C7D" w:rsidR="00BF6812" w:rsidRPr="00136C60" w:rsidRDefault="00BF6812" w:rsidP="00BF6812">
            <w:pPr>
              <w:jc w:val="center"/>
              <w:rPr>
                <w:kern w:val="2"/>
                <w:szCs w:val="24"/>
              </w:rPr>
            </w:pPr>
          </w:p>
        </w:tc>
      </w:tr>
      <w:tr w:rsidR="00BF6812" w14:paraId="00CDF661" w14:textId="77777777">
        <w:trPr>
          <w:trHeight w:val="300"/>
        </w:trPr>
        <w:tc>
          <w:tcPr>
            <w:tcW w:w="3058" w:type="dxa"/>
          </w:tcPr>
          <w:p w14:paraId="044BD4E3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71F9375E" w14:textId="13EA1BE0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pakeisti nurodytą Sutarties Bendrųjų sąlygų punktą ir išdėstyti jį nauja redakcija: </w:t>
            </w:r>
            <w:r w:rsidR="00CD6E26">
              <w:rPr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BF6812" w14:paraId="2CA3CEA0" w14:textId="77777777">
        <w:trPr>
          <w:trHeight w:val="300"/>
        </w:trPr>
        <w:tc>
          <w:tcPr>
            <w:tcW w:w="3058" w:type="dxa"/>
          </w:tcPr>
          <w:p w14:paraId="7871A9FF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27E58ECB" w14:textId="20524984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Šalys susitaria papildyti Sutarties Bendrąsias sąlygas nurodytu punktu, tačiau kitų punktų numeracijos nekeisti: </w:t>
            </w:r>
            <w:r w:rsidR="00CD6E26">
              <w:rPr>
                <w:kern w:val="2"/>
                <w:szCs w:val="24"/>
              </w:rPr>
              <w:t>netaikoma</w:t>
            </w:r>
            <w:r>
              <w:rPr>
                <w:kern w:val="2"/>
                <w:szCs w:val="24"/>
              </w:rPr>
              <w:t>.</w:t>
            </w:r>
          </w:p>
        </w:tc>
      </w:tr>
      <w:tr w:rsidR="00BF6812" w14:paraId="52826352" w14:textId="77777777">
        <w:trPr>
          <w:trHeight w:val="300"/>
        </w:trPr>
        <w:tc>
          <w:tcPr>
            <w:tcW w:w="3058" w:type="dxa"/>
          </w:tcPr>
          <w:p w14:paraId="233A918A" w14:textId="7777777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14.3.</w:t>
            </w:r>
          </w:p>
        </w:tc>
        <w:tc>
          <w:tcPr>
            <w:tcW w:w="6477" w:type="dxa"/>
            <w:gridSpan w:val="3"/>
          </w:tcPr>
          <w:p w14:paraId="02FD8275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Šalys susitaria išbraukti nurodytą Sutarties Bendrųjų sąlygų punktą, tačiau kitų punktų numeracijos nekeisti: _____.</w:t>
            </w:r>
          </w:p>
        </w:tc>
      </w:tr>
      <w:tr w:rsidR="00BF6812" w14:paraId="48D32DC8" w14:textId="77777777">
        <w:trPr>
          <w:trHeight w:val="300"/>
        </w:trPr>
        <w:tc>
          <w:tcPr>
            <w:tcW w:w="3058" w:type="dxa"/>
          </w:tcPr>
          <w:p w14:paraId="0B30FF0B" w14:textId="689DD297" w:rsidR="00BF6812" w:rsidRDefault="00BF6812" w:rsidP="00BF6812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CD6E26">
              <w:rPr>
                <w:b/>
                <w:kern w:val="2"/>
                <w:szCs w:val="24"/>
              </w:rPr>
              <w:t>4</w:t>
            </w:r>
            <w:r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71B506CF" w14:textId="77777777" w:rsidR="00BF6812" w:rsidRDefault="00BF6812" w:rsidP="00BF6812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BF6812" w14:paraId="7ED2EDF1" w14:textId="77777777">
        <w:trPr>
          <w:trHeight w:val="300"/>
        </w:trPr>
        <w:tc>
          <w:tcPr>
            <w:tcW w:w="9535" w:type="dxa"/>
            <w:gridSpan w:val="4"/>
          </w:tcPr>
          <w:p w14:paraId="689031C9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BF6812" w14:paraId="43B17553" w14:textId="77777777">
        <w:trPr>
          <w:trHeight w:val="300"/>
        </w:trPr>
        <w:tc>
          <w:tcPr>
            <w:tcW w:w="3058" w:type="dxa"/>
          </w:tcPr>
          <w:p w14:paraId="7CFF3567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65B09E30" w14:textId="04A7B4F6" w:rsidR="00BF6812" w:rsidRDefault="00D02FF9" w:rsidP="00CD6E26">
            <w:pPr>
              <w:rPr>
                <w:b/>
                <w:kern w:val="2"/>
                <w:szCs w:val="24"/>
              </w:rPr>
            </w:pPr>
            <w:r>
              <w:rPr>
                <w:iCs/>
              </w:rPr>
              <w:t xml:space="preserve">Socialinių paslaugų (pagalbos į namus) </w:t>
            </w:r>
            <w:r w:rsidRPr="00566D94">
              <w:rPr>
                <w:bCs/>
                <w:kern w:val="2"/>
                <w:szCs w:val="24"/>
              </w:rPr>
              <w:t xml:space="preserve">pirkimo Techninė specifikacija, </w:t>
            </w:r>
            <w:r>
              <w:rPr>
                <w:bCs/>
                <w:kern w:val="2"/>
                <w:szCs w:val="24"/>
              </w:rPr>
              <w:t xml:space="preserve">2 </w:t>
            </w:r>
            <w:r w:rsidRPr="00566D94">
              <w:rPr>
                <w:bCs/>
                <w:kern w:val="2"/>
                <w:szCs w:val="24"/>
              </w:rPr>
              <w:t>lapai</w:t>
            </w:r>
          </w:p>
        </w:tc>
      </w:tr>
      <w:tr w:rsidR="00BF6812" w14:paraId="2CC1D4F0" w14:textId="77777777">
        <w:trPr>
          <w:trHeight w:val="300"/>
        </w:trPr>
        <w:tc>
          <w:tcPr>
            <w:tcW w:w="3058" w:type="dxa"/>
          </w:tcPr>
          <w:p w14:paraId="09EEBB7C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269B3EB8" w14:textId="4CE6D7E2" w:rsidR="00BF6812" w:rsidRDefault="00D02FF9" w:rsidP="00CD6E26">
            <w:pPr>
              <w:rPr>
                <w:b/>
                <w:kern w:val="2"/>
                <w:szCs w:val="24"/>
              </w:rPr>
            </w:pPr>
            <w:r>
              <w:rPr>
                <w:szCs w:val="24"/>
              </w:rPr>
              <w:t>Tiekėjo</w:t>
            </w:r>
            <w:r w:rsidRPr="0008343C">
              <w:rPr>
                <w:szCs w:val="24"/>
              </w:rPr>
              <w:t xml:space="preserve"> pasiūlymas, </w:t>
            </w:r>
            <w:r>
              <w:rPr>
                <w:szCs w:val="24"/>
              </w:rPr>
              <w:t>___</w:t>
            </w:r>
            <w:r w:rsidRPr="0008343C">
              <w:rPr>
                <w:szCs w:val="24"/>
              </w:rPr>
              <w:t xml:space="preserve"> lapai</w:t>
            </w:r>
            <w:r>
              <w:rPr>
                <w:szCs w:val="24"/>
              </w:rPr>
              <w:t>.</w:t>
            </w:r>
          </w:p>
        </w:tc>
      </w:tr>
      <w:tr w:rsidR="00BF6812" w14:paraId="58745085" w14:textId="77777777">
        <w:trPr>
          <w:trHeight w:val="300"/>
        </w:trPr>
        <w:tc>
          <w:tcPr>
            <w:tcW w:w="3058" w:type="dxa"/>
          </w:tcPr>
          <w:p w14:paraId="2312C897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2A614AF" w14:textId="49091561" w:rsidR="00BF6812" w:rsidRDefault="00CD6E26" w:rsidP="00DA6DF8">
            <w:pPr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pasitelkiami subtiekėjai ir (ar) specialistai</w:t>
            </w:r>
          </w:p>
        </w:tc>
      </w:tr>
      <w:tr w:rsidR="00BF6812" w14:paraId="49AEEE04" w14:textId="77777777">
        <w:trPr>
          <w:trHeight w:val="300"/>
        </w:trPr>
        <w:tc>
          <w:tcPr>
            <w:tcW w:w="3058" w:type="dxa"/>
          </w:tcPr>
          <w:p w14:paraId="0141DB15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567E6329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BF6812" w14:paraId="64E7ECA8" w14:textId="77777777">
        <w:trPr>
          <w:trHeight w:val="300"/>
        </w:trPr>
        <w:tc>
          <w:tcPr>
            <w:tcW w:w="3058" w:type="dxa"/>
          </w:tcPr>
          <w:p w14:paraId="56EDF7C1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02467AF6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</w:p>
        </w:tc>
      </w:tr>
      <w:tr w:rsidR="00BF6812" w14:paraId="278F6726" w14:textId="77777777">
        <w:tc>
          <w:tcPr>
            <w:tcW w:w="9535" w:type="dxa"/>
            <w:gridSpan w:val="4"/>
          </w:tcPr>
          <w:p w14:paraId="306ED934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BF6812" w14:paraId="1A4801F8" w14:textId="77777777">
        <w:tc>
          <w:tcPr>
            <w:tcW w:w="5224" w:type="dxa"/>
            <w:gridSpan w:val="3"/>
          </w:tcPr>
          <w:p w14:paraId="4374ECAE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77A89ACF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BF6812" w14:paraId="21CAB534" w14:textId="77777777">
        <w:tc>
          <w:tcPr>
            <w:tcW w:w="5224" w:type="dxa"/>
            <w:gridSpan w:val="3"/>
          </w:tcPr>
          <w:p w14:paraId="3E1AB6FE" w14:textId="77777777" w:rsidR="00D02FF9" w:rsidRPr="00E20B4C" w:rsidRDefault="00D02FF9" w:rsidP="00D02FF9">
            <w:pPr>
              <w:jc w:val="center"/>
              <w:rPr>
                <w:kern w:val="2"/>
                <w:szCs w:val="24"/>
              </w:rPr>
            </w:pPr>
            <w:r w:rsidRPr="00E20B4C">
              <w:rPr>
                <w:szCs w:val="24"/>
              </w:rPr>
              <w:t>Visagino savivaldybės a</w:t>
            </w:r>
            <w:r w:rsidRPr="00E20B4C">
              <w:rPr>
                <w:kern w:val="2"/>
                <w:szCs w:val="24"/>
              </w:rPr>
              <w:t>dministracijos direktorius</w:t>
            </w:r>
          </w:p>
          <w:p w14:paraId="578049DB" w14:textId="534A42C5" w:rsidR="00BF6812" w:rsidRDefault="00D02FF9" w:rsidP="00DA6DF8">
            <w:pPr>
              <w:jc w:val="center"/>
              <w:rPr>
                <w:color w:val="4472C4"/>
                <w:kern w:val="2"/>
                <w:szCs w:val="24"/>
              </w:rPr>
            </w:pPr>
            <w:r w:rsidRPr="00E20B4C">
              <w:rPr>
                <w:kern w:val="2"/>
                <w:szCs w:val="24"/>
              </w:rPr>
              <w:t xml:space="preserve">Virginijus Andrius Bukauskas </w:t>
            </w:r>
          </w:p>
        </w:tc>
        <w:tc>
          <w:tcPr>
            <w:tcW w:w="4311" w:type="dxa"/>
          </w:tcPr>
          <w:p w14:paraId="6F9E2A53" w14:textId="77777777" w:rsidR="00BF6812" w:rsidRDefault="00BF6812" w:rsidP="00BF6812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BF6812" w14:paraId="0C834F1B" w14:textId="77777777" w:rsidTr="00DA6DF8">
        <w:trPr>
          <w:trHeight w:val="537"/>
        </w:trPr>
        <w:tc>
          <w:tcPr>
            <w:tcW w:w="5224" w:type="dxa"/>
            <w:gridSpan w:val="3"/>
          </w:tcPr>
          <w:p w14:paraId="789659E3" w14:textId="77777777" w:rsidR="00BF6812" w:rsidRDefault="00BF6812" w:rsidP="00BF681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3B035D0A" w14:textId="77777777" w:rsidR="00BF6812" w:rsidRDefault="00BF6812" w:rsidP="00BF681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  <w:p w14:paraId="0B1520FA" w14:textId="77777777" w:rsidR="00BF6812" w:rsidRDefault="00BF6812" w:rsidP="00BF681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449ED037" w14:textId="77777777" w:rsidR="00BF6812" w:rsidRDefault="00BF6812" w:rsidP="00BF681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BA6AD11" w14:textId="77777777" w:rsidR="00BF6812" w:rsidRDefault="00BF6812" w:rsidP="00BF6812">
            <w:pPr>
              <w:jc w:val="center"/>
              <w:rPr>
                <w:b/>
                <w:color w:val="4472C4"/>
                <w:kern w:val="2"/>
                <w:szCs w:val="24"/>
              </w:rPr>
            </w:pPr>
          </w:p>
          <w:p w14:paraId="644A2BE8" w14:textId="77777777" w:rsidR="00BF6812" w:rsidRDefault="00BF6812" w:rsidP="00BF6812">
            <w:pPr>
              <w:jc w:val="center"/>
              <w:rPr>
                <w:b/>
                <w:color w:val="4472C4"/>
                <w:kern w:val="2"/>
                <w:szCs w:val="24"/>
              </w:rPr>
            </w:pPr>
            <w:r>
              <w:rPr>
                <w:b/>
                <w:color w:val="4472C4"/>
                <w:kern w:val="2"/>
                <w:szCs w:val="24"/>
              </w:rPr>
              <w:t>(parašas)</w:t>
            </w:r>
          </w:p>
        </w:tc>
      </w:tr>
    </w:tbl>
    <w:p w14:paraId="2423B2FA" w14:textId="77777777" w:rsidR="00027B83" w:rsidRDefault="00027B83">
      <w:pPr>
        <w:rPr>
          <w:szCs w:val="24"/>
        </w:rPr>
      </w:pPr>
    </w:p>
    <w:p w14:paraId="0895D5E0" w14:textId="77777777" w:rsidR="00027B83" w:rsidRDefault="000B0897">
      <w:pPr>
        <w:tabs>
          <w:tab w:val="left" w:pos="5400"/>
        </w:tabs>
        <w:jc w:val="center"/>
        <w:textAlignment w:val="center"/>
      </w:pPr>
      <w:r>
        <w:rPr>
          <w:b/>
          <w:bCs/>
        </w:rPr>
        <w:t>______________</w:t>
      </w:r>
    </w:p>
    <w:sectPr w:rsidR="00027B83">
      <w:headerReference w:type="default" r:id="rId12"/>
      <w:footerReference w:type="default" r:id="rId13"/>
      <w:headerReference w:type="first" r:id="rId14"/>
      <w:endnotePr>
        <w:numFmt w:val="decimal"/>
      </w:endnotePr>
      <w:pgSz w:w="12240" w:h="15840" w:code="1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E2075" w14:textId="77777777" w:rsidR="00920DEB" w:rsidRDefault="00920DEB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5878B975" w14:textId="77777777" w:rsidR="00920DEB" w:rsidRDefault="00920DEB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7FC4666" w14:textId="77777777" w:rsidR="00920DEB" w:rsidRDefault="00920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8A552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7FB3C" w14:textId="77777777" w:rsidR="00920DEB" w:rsidRDefault="00920DEB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0D11222C" w14:textId="77777777" w:rsidR="00920DEB" w:rsidRDefault="00920DEB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163AA13F" w14:textId="77777777" w:rsidR="00920DEB" w:rsidRDefault="00920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BAEB7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18CA756E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2EB56" w14:textId="05EDE5BD" w:rsidR="006A62B1" w:rsidRPr="0076798A" w:rsidRDefault="006A62B1" w:rsidP="006A62B1">
    <w:pPr>
      <w:keepNext/>
      <w:keepLines/>
      <w:spacing w:before="120"/>
      <w:ind w:left="4820"/>
      <w:jc w:val="right"/>
      <w:outlineLvl w:val="1"/>
      <w:rPr>
        <w:rFonts w:eastAsia="Calibri"/>
        <w:color w:val="0070C0"/>
        <w:sz w:val="22"/>
        <w:szCs w:val="22"/>
        <w:lang w:eastAsia="lt-LT"/>
      </w:rPr>
    </w:pPr>
    <w:bookmarkStart w:id="0" w:name="_Ref38285444"/>
    <w:bookmarkStart w:id="1" w:name="_Ref38291496"/>
    <w:bookmarkStart w:id="2" w:name="_Toc126333941"/>
    <w:r w:rsidRPr="0076798A">
      <w:rPr>
        <w:rFonts w:eastAsia="Calibri"/>
        <w:color w:val="0070C0"/>
        <w:sz w:val="22"/>
        <w:szCs w:val="22"/>
        <w:lang w:eastAsia="lt-LT"/>
      </w:rPr>
      <w:t xml:space="preserve">Pirkimo sąlygų </w:t>
    </w:r>
    <w:r w:rsidR="001F131B">
      <w:rPr>
        <w:rFonts w:eastAsia="Calibri"/>
        <w:color w:val="0070C0"/>
        <w:sz w:val="22"/>
        <w:szCs w:val="22"/>
        <w:lang w:eastAsia="lt-LT"/>
      </w:rPr>
      <w:t>7</w:t>
    </w:r>
    <w:r w:rsidRPr="0076798A">
      <w:rPr>
        <w:rFonts w:eastAsia="Calibri"/>
        <w:color w:val="0070C0"/>
        <w:sz w:val="22"/>
        <w:szCs w:val="22"/>
        <w:lang w:eastAsia="lt-LT"/>
      </w:rPr>
      <w:t xml:space="preserve"> priedas „Paslaugų pirkimo-pardavimo sutarties Specialiosios sąlygos“</w:t>
    </w:r>
    <w:bookmarkEnd w:id="0"/>
    <w:bookmarkEnd w:id="1"/>
    <w:bookmarkEnd w:id="2"/>
  </w:p>
  <w:p w14:paraId="1A396A45" w14:textId="77777777" w:rsidR="006A62B1" w:rsidRDefault="006A62B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27B83"/>
    <w:rsid w:val="000B0897"/>
    <w:rsid w:val="00136C60"/>
    <w:rsid w:val="00190528"/>
    <w:rsid w:val="001E71D0"/>
    <w:rsid w:val="001F131B"/>
    <w:rsid w:val="002B1201"/>
    <w:rsid w:val="002E663A"/>
    <w:rsid w:val="00364A8B"/>
    <w:rsid w:val="003823F4"/>
    <w:rsid w:val="00402199"/>
    <w:rsid w:val="0047611C"/>
    <w:rsid w:val="00545279"/>
    <w:rsid w:val="005566B2"/>
    <w:rsid w:val="0058149A"/>
    <w:rsid w:val="005B2F0C"/>
    <w:rsid w:val="006268BC"/>
    <w:rsid w:val="00694179"/>
    <w:rsid w:val="006A62B1"/>
    <w:rsid w:val="006C79AA"/>
    <w:rsid w:val="006D0BBD"/>
    <w:rsid w:val="006E76CC"/>
    <w:rsid w:val="006F0803"/>
    <w:rsid w:val="006F5143"/>
    <w:rsid w:val="00707CED"/>
    <w:rsid w:val="00744B66"/>
    <w:rsid w:val="00745D97"/>
    <w:rsid w:val="007621BC"/>
    <w:rsid w:val="007A75C6"/>
    <w:rsid w:val="007B4E36"/>
    <w:rsid w:val="0083118A"/>
    <w:rsid w:val="008446AC"/>
    <w:rsid w:val="00874D87"/>
    <w:rsid w:val="0087769C"/>
    <w:rsid w:val="00902BF2"/>
    <w:rsid w:val="00920DEB"/>
    <w:rsid w:val="0094156B"/>
    <w:rsid w:val="00951D02"/>
    <w:rsid w:val="009728BC"/>
    <w:rsid w:val="00A614F8"/>
    <w:rsid w:val="00B46F6F"/>
    <w:rsid w:val="00B80E88"/>
    <w:rsid w:val="00B81C2B"/>
    <w:rsid w:val="00B8338D"/>
    <w:rsid w:val="00BA3863"/>
    <w:rsid w:val="00BF6812"/>
    <w:rsid w:val="00C15358"/>
    <w:rsid w:val="00C74FA2"/>
    <w:rsid w:val="00C81169"/>
    <w:rsid w:val="00C85940"/>
    <w:rsid w:val="00CD6E26"/>
    <w:rsid w:val="00D02FF9"/>
    <w:rsid w:val="00D56BBA"/>
    <w:rsid w:val="00D671B5"/>
    <w:rsid w:val="00DA4E0C"/>
    <w:rsid w:val="00DA6DF8"/>
    <w:rsid w:val="00DC2114"/>
    <w:rsid w:val="00E4204B"/>
    <w:rsid w:val="00E82928"/>
    <w:rsid w:val="00E902CB"/>
    <w:rsid w:val="00E976A8"/>
    <w:rsid w:val="00ED2DDF"/>
    <w:rsid w:val="00F60BD9"/>
    <w:rsid w:val="00FC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C0BE0B"/>
  <w15:docId w15:val="{A997BF06-FCB9-412E-840A-A1D1A840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60BD9"/>
    <w:rPr>
      <w:color w:val="808080"/>
    </w:rPr>
  </w:style>
  <w:style w:type="paragraph" w:styleId="Antrats">
    <w:name w:val="header"/>
    <w:basedOn w:val="prastasis"/>
    <w:link w:val="Antrats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rsid w:val="007A75C6"/>
  </w:style>
  <w:style w:type="paragraph" w:styleId="Porat">
    <w:name w:val="footer"/>
    <w:basedOn w:val="prastasis"/>
    <w:link w:val="PoratDiagrama"/>
    <w:unhideWhenUsed/>
    <w:rsid w:val="007A75C6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7A75C6"/>
  </w:style>
  <w:style w:type="paragraph" w:customStyle="1" w:styleId="paragraph">
    <w:name w:val="paragraph"/>
    <w:basedOn w:val="prastasis"/>
    <w:rsid w:val="00C74FA2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textrun">
    <w:name w:val="normaltextrun"/>
    <w:basedOn w:val="Numatytasispastraiposriftas"/>
    <w:rsid w:val="00C74FA2"/>
  </w:style>
  <w:style w:type="character" w:customStyle="1" w:styleId="eop">
    <w:name w:val="eop"/>
    <w:basedOn w:val="Numatytasispastraiposriftas"/>
    <w:rsid w:val="00C74FA2"/>
  </w:style>
  <w:style w:type="character" w:styleId="Hipersaitas">
    <w:name w:val="Hyperlink"/>
    <w:basedOn w:val="Numatytasispastraiposriftas"/>
    <w:uiPriority w:val="99"/>
    <w:unhideWhenUsed/>
    <w:rsid w:val="00BF6812"/>
    <w:rPr>
      <w:color w:val="0563C1" w:themeColor="hyperlink"/>
      <w:u w:val="single"/>
    </w:rPr>
  </w:style>
  <w:style w:type="paragraph" w:styleId="Pataisymai">
    <w:name w:val="Revision"/>
    <w:hidden/>
    <w:semiHidden/>
    <w:rsid w:val="0087769C"/>
  </w:style>
  <w:style w:type="character" w:styleId="Komentaronuoroda">
    <w:name w:val="annotation reference"/>
    <w:basedOn w:val="Numatytasispastraiposriftas"/>
    <w:semiHidden/>
    <w:unhideWhenUsed/>
    <w:rsid w:val="006268B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6268B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6268BC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6268B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6268B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olita.zabulyte@visaginas.l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visaginas@visaginas.lt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CE5239-9496-4B9D-B5B8-D2EAC250F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A6237D-7B25-4652-BA23-8F0569496A9B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10903</Words>
  <Characters>6215</Characters>
  <Application>Microsoft Office Word</Application>
  <DocSecurity>0</DocSecurity>
  <Lines>51</Lines>
  <Paragraphs>34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bendras8</dc:creator>
  <cp:lastModifiedBy>Rūta Mikulėnė</cp:lastModifiedBy>
  <cp:revision>16</cp:revision>
  <cp:lastPrinted>2026-05-26T10:17:00Z</cp:lastPrinted>
  <dcterms:created xsi:type="dcterms:W3CDTF">2026-05-06T06:27:00Z</dcterms:created>
  <dcterms:modified xsi:type="dcterms:W3CDTF">2026-05-27T05:33:00Z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